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E39C" w14:textId="77777777" w:rsidR="000C1758" w:rsidRDefault="00484FD1">
      <w:pPr>
        <w:pStyle w:val="Body"/>
        <w:spacing w:after="0" w:line="240" w:lineRule="auto"/>
        <w:jc w:val="center"/>
        <w:rPr>
          <w:rFonts w:ascii="Arial" w:eastAsia="Arial" w:hAnsi="Arial" w:cs="Arial"/>
          <w:sz w:val="24"/>
          <w:szCs w:val="24"/>
        </w:rPr>
      </w:pPr>
      <w:r>
        <w:rPr>
          <w:rFonts w:ascii="Arial" w:hAnsi="Arial"/>
          <w:b/>
          <w:bCs/>
          <w:i/>
          <w:iCs/>
          <w:sz w:val="44"/>
          <w:szCs w:val="44"/>
        </w:rPr>
        <w:t xml:space="preserve">Trustee Board Meeting        </w:t>
      </w:r>
      <w:r>
        <w:rPr>
          <w:rFonts w:ascii="Arial" w:hAnsi="Arial"/>
          <w:sz w:val="24"/>
          <w:szCs w:val="24"/>
        </w:rPr>
        <w:t>TB13/LE/1</w:t>
      </w:r>
    </w:p>
    <w:p w14:paraId="3627DA59" w14:textId="77777777" w:rsidR="000C1758" w:rsidRDefault="000C1758">
      <w:pPr>
        <w:pStyle w:val="Body"/>
        <w:spacing w:after="0" w:line="240" w:lineRule="auto"/>
        <w:jc w:val="center"/>
        <w:rPr>
          <w:rFonts w:ascii="Arial" w:eastAsia="Arial" w:hAnsi="Arial" w:cs="Arial"/>
          <w:sz w:val="24"/>
          <w:szCs w:val="24"/>
        </w:rPr>
      </w:pPr>
    </w:p>
    <w:p w14:paraId="31F059C8" w14:textId="77777777" w:rsidR="000C1758" w:rsidRDefault="00484FD1">
      <w:pPr>
        <w:pStyle w:val="Body"/>
        <w:spacing w:after="0" w:line="240" w:lineRule="auto"/>
        <w:jc w:val="center"/>
        <w:rPr>
          <w:rFonts w:ascii="Arial" w:eastAsia="Arial" w:hAnsi="Arial" w:cs="Arial"/>
          <w:sz w:val="24"/>
          <w:szCs w:val="24"/>
        </w:rPr>
      </w:pPr>
      <w:r>
        <w:rPr>
          <w:rFonts w:ascii="Arial" w:hAnsi="Arial"/>
          <w:sz w:val="24"/>
          <w:szCs w:val="24"/>
        </w:rPr>
        <w:t>___________________________________________________________________</w:t>
      </w:r>
    </w:p>
    <w:p w14:paraId="6CB11223" w14:textId="77777777" w:rsidR="000C1758" w:rsidRDefault="000C1758">
      <w:pPr>
        <w:pStyle w:val="Body"/>
        <w:spacing w:after="0" w:line="240" w:lineRule="auto"/>
        <w:rPr>
          <w:rFonts w:ascii="Helvetica" w:eastAsia="Helvetica" w:hAnsi="Helvetica" w:cs="Helvetica"/>
        </w:rPr>
      </w:pPr>
    </w:p>
    <w:p w14:paraId="6011C9AA" w14:textId="77777777" w:rsidR="000C1758" w:rsidRDefault="000C1758">
      <w:pPr>
        <w:pStyle w:val="Body"/>
        <w:spacing w:after="0" w:line="240" w:lineRule="auto"/>
        <w:rPr>
          <w:rFonts w:ascii="Helvetica" w:eastAsia="Helvetica" w:hAnsi="Helvetica" w:cs="Helvetica"/>
        </w:rPr>
      </w:pPr>
    </w:p>
    <w:p w14:paraId="25726FD4" w14:textId="77777777" w:rsidR="000C1758" w:rsidRDefault="000C1758">
      <w:pPr>
        <w:pStyle w:val="Body"/>
        <w:spacing w:after="0" w:line="240" w:lineRule="auto"/>
        <w:rPr>
          <w:rFonts w:ascii="Helvetica" w:eastAsia="Helvetica" w:hAnsi="Helvetica" w:cs="Helvetica"/>
        </w:rPr>
      </w:pPr>
    </w:p>
    <w:p w14:paraId="3238CF2A" w14:textId="77777777" w:rsidR="000C1758" w:rsidRDefault="000C1758">
      <w:pPr>
        <w:pStyle w:val="Body"/>
        <w:spacing w:after="0" w:line="240" w:lineRule="auto"/>
        <w:rPr>
          <w:rFonts w:ascii="Helvetica" w:eastAsia="Helvetica" w:hAnsi="Helvetica" w:cs="Helvetica"/>
        </w:rPr>
      </w:pPr>
    </w:p>
    <w:p w14:paraId="48704C1C" w14:textId="77777777" w:rsidR="000C1758" w:rsidRDefault="00484FD1">
      <w:pPr>
        <w:pStyle w:val="Body"/>
        <w:spacing w:after="0" w:line="240" w:lineRule="auto"/>
        <w:ind w:left="2160" w:firstLine="720"/>
        <w:jc w:val="both"/>
        <w:rPr>
          <w:rFonts w:ascii="Helvetica" w:eastAsia="Helvetica" w:hAnsi="Helvetica" w:cs="Helvetica"/>
        </w:rPr>
      </w:pPr>
      <w:r>
        <w:rPr>
          <w:rFonts w:ascii="Arial" w:hAnsi="Arial"/>
          <w:b/>
          <w:bCs/>
          <w:i/>
          <w:iCs/>
          <w:sz w:val="28"/>
          <w:szCs w:val="28"/>
        </w:rPr>
        <w:t xml:space="preserve">                                Friday 10</w:t>
      </w:r>
      <w:r>
        <w:rPr>
          <w:rFonts w:ascii="Arial" w:hAnsi="Arial"/>
          <w:b/>
          <w:bCs/>
          <w:i/>
          <w:iCs/>
          <w:sz w:val="28"/>
          <w:szCs w:val="28"/>
          <w:vertAlign w:val="superscript"/>
        </w:rPr>
        <w:t>th</w:t>
      </w:r>
      <w:r>
        <w:rPr>
          <w:rFonts w:ascii="Arial" w:hAnsi="Arial"/>
          <w:b/>
          <w:bCs/>
          <w:i/>
          <w:iCs/>
          <w:sz w:val="28"/>
          <w:szCs w:val="28"/>
        </w:rPr>
        <w:t xml:space="preserve"> September 2021</w:t>
      </w:r>
    </w:p>
    <w:p w14:paraId="17249D73" w14:textId="77777777" w:rsidR="000C1758" w:rsidRDefault="00484FD1">
      <w:pPr>
        <w:pStyle w:val="Body"/>
        <w:spacing w:after="0" w:line="240" w:lineRule="auto"/>
        <w:jc w:val="both"/>
        <w:rPr>
          <w:rFonts w:ascii="Arial" w:eastAsia="Arial" w:hAnsi="Arial" w:cs="Arial"/>
          <w:b/>
          <w:bCs/>
          <w:i/>
          <w:iCs/>
          <w:sz w:val="28"/>
          <w:szCs w:val="28"/>
        </w:rPr>
      </w:pPr>
      <w:r>
        <w:rPr>
          <w:rFonts w:ascii="Arial" w:hAnsi="Arial"/>
          <w:b/>
          <w:bCs/>
          <w:i/>
          <w:iCs/>
          <w:sz w:val="28"/>
          <w:szCs w:val="28"/>
        </w:rPr>
        <w:t xml:space="preserve">                                                                                                          11am</w:t>
      </w:r>
    </w:p>
    <w:p w14:paraId="72B8FEFE" w14:textId="77777777" w:rsidR="000C1758" w:rsidRDefault="00484FD1">
      <w:pPr>
        <w:pStyle w:val="Body"/>
        <w:spacing w:after="0" w:line="240" w:lineRule="auto"/>
        <w:jc w:val="center"/>
        <w:rPr>
          <w:rFonts w:ascii="Arial" w:eastAsia="Arial" w:hAnsi="Arial" w:cs="Arial"/>
          <w:b/>
          <w:bCs/>
          <w:i/>
          <w:iCs/>
          <w:sz w:val="28"/>
          <w:szCs w:val="28"/>
        </w:rPr>
      </w:pPr>
      <w:r>
        <w:rPr>
          <w:rFonts w:ascii="Arial" w:hAnsi="Arial"/>
          <w:b/>
          <w:bCs/>
          <w:i/>
          <w:iCs/>
          <w:sz w:val="28"/>
          <w:szCs w:val="28"/>
        </w:rPr>
        <w:t xml:space="preserve">                                                                             Virtual Board Meeting </w:t>
      </w:r>
    </w:p>
    <w:p w14:paraId="3E1B5BA5" w14:textId="77777777" w:rsidR="000C1758" w:rsidRDefault="00484FD1">
      <w:pPr>
        <w:pStyle w:val="Body"/>
        <w:spacing w:after="0" w:line="240" w:lineRule="auto"/>
        <w:jc w:val="center"/>
        <w:rPr>
          <w:rFonts w:ascii="Arial" w:eastAsia="Arial" w:hAnsi="Arial" w:cs="Arial"/>
          <w:b/>
          <w:bCs/>
          <w:i/>
          <w:iCs/>
          <w:sz w:val="28"/>
          <w:szCs w:val="28"/>
        </w:rPr>
      </w:pPr>
      <w:r>
        <w:rPr>
          <w:noProof/>
        </w:rPr>
        <w:drawing>
          <wp:anchor distT="0" distB="0" distL="0" distR="0" simplePos="0" relativeHeight="251659264" behindDoc="0" locked="0" layoutInCell="1" allowOverlap="1" wp14:anchorId="34AC84CB" wp14:editId="596F2DF8">
            <wp:simplePos x="0" y="0"/>
            <wp:positionH relativeFrom="page">
              <wp:posOffset>914400</wp:posOffset>
            </wp:positionH>
            <wp:positionV relativeFrom="page">
              <wp:posOffset>3048635</wp:posOffset>
            </wp:positionV>
            <wp:extent cx="1704975" cy="1057275"/>
            <wp:effectExtent l="0" t="0" r="0" b="0"/>
            <wp:wrapTopAndBottom distT="0" dist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7"/>
                    <a:stretch>
                      <a:fillRect/>
                    </a:stretch>
                  </pic:blipFill>
                  <pic:spPr>
                    <a:xfrm>
                      <a:off x="0" y="0"/>
                      <a:ext cx="1704975" cy="1057275"/>
                    </a:xfrm>
                    <a:prstGeom prst="rect">
                      <a:avLst/>
                    </a:prstGeom>
                    <a:ln w="12700" cap="flat">
                      <a:noFill/>
                      <a:miter lim="400000"/>
                    </a:ln>
                    <a:effectLst/>
                  </pic:spPr>
                </pic:pic>
              </a:graphicData>
            </a:graphic>
          </wp:anchor>
        </w:drawing>
      </w:r>
      <w:r>
        <w:rPr>
          <w:rFonts w:ascii="Arial" w:hAnsi="Arial"/>
          <w:b/>
          <w:bCs/>
          <w:i/>
          <w:iCs/>
          <w:sz w:val="28"/>
          <w:szCs w:val="28"/>
        </w:rPr>
        <w:t xml:space="preserve">                                            </w:t>
      </w:r>
      <w:r>
        <w:rPr>
          <w:rFonts w:ascii="Arial" w:hAnsi="Arial"/>
          <w:b/>
          <w:bCs/>
          <w:i/>
          <w:iCs/>
          <w:sz w:val="28"/>
          <w:szCs w:val="28"/>
        </w:rPr>
        <w:t xml:space="preserve">                  facilitated on Microsoft Teams</w:t>
      </w:r>
    </w:p>
    <w:p w14:paraId="3A97AF12" w14:textId="77777777" w:rsidR="000C1758" w:rsidRDefault="000C1758">
      <w:pPr>
        <w:pStyle w:val="Body"/>
        <w:spacing w:after="0" w:line="240" w:lineRule="auto"/>
        <w:jc w:val="right"/>
        <w:rPr>
          <w:rFonts w:ascii="Arial" w:eastAsia="Arial" w:hAnsi="Arial" w:cs="Arial"/>
          <w:b/>
          <w:bCs/>
          <w:i/>
          <w:iCs/>
          <w:sz w:val="28"/>
          <w:szCs w:val="28"/>
        </w:rPr>
      </w:pPr>
    </w:p>
    <w:p w14:paraId="68240F1E" w14:textId="77777777" w:rsidR="000C1758" w:rsidRDefault="000C1758">
      <w:pPr>
        <w:pStyle w:val="Body"/>
        <w:spacing w:after="0" w:line="240" w:lineRule="auto"/>
        <w:jc w:val="center"/>
        <w:rPr>
          <w:rFonts w:ascii="Arial" w:eastAsia="Arial" w:hAnsi="Arial" w:cs="Arial"/>
          <w:sz w:val="24"/>
          <w:szCs w:val="24"/>
        </w:rPr>
      </w:pPr>
    </w:p>
    <w:p w14:paraId="4A64D9F9" w14:textId="664797D8" w:rsidR="000C1758" w:rsidRDefault="00484FD1">
      <w:pPr>
        <w:pStyle w:val="Body"/>
        <w:spacing w:after="0" w:line="240" w:lineRule="auto"/>
        <w:jc w:val="center"/>
        <w:rPr>
          <w:rFonts w:ascii="Arial" w:eastAsia="Arial" w:hAnsi="Arial" w:cs="Arial"/>
          <w:b/>
          <w:bCs/>
          <w:sz w:val="28"/>
          <w:szCs w:val="28"/>
        </w:rPr>
      </w:pPr>
      <w:r>
        <w:rPr>
          <w:rFonts w:ascii="Arial" w:hAnsi="Arial"/>
          <w:b/>
          <w:bCs/>
          <w:sz w:val="28"/>
          <w:szCs w:val="28"/>
          <w:lang w:val="de-DE"/>
        </w:rPr>
        <w:t xml:space="preserve">MINUTES </w:t>
      </w:r>
      <w:r>
        <w:rPr>
          <w:rFonts w:ascii="Arial" w:hAnsi="Arial"/>
          <w:b/>
          <w:bCs/>
          <w:i/>
          <w:iCs/>
          <w:sz w:val="28"/>
          <w:szCs w:val="28"/>
        </w:rPr>
        <w:t>(approved</w:t>
      </w:r>
      <w:r>
        <w:rPr>
          <w:rFonts w:ascii="Arial" w:hAnsi="Arial"/>
          <w:b/>
          <w:bCs/>
          <w:i/>
          <w:iCs/>
          <w:sz w:val="28"/>
          <w:szCs w:val="28"/>
        </w:rPr>
        <w:t>)</w:t>
      </w:r>
    </w:p>
    <w:p w14:paraId="1A0B0AC3" w14:textId="77777777" w:rsidR="000C1758" w:rsidRDefault="000C1758">
      <w:pPr>
        <w:pStyle w:val="Body"/>
        <w:spacing w:after="0" w:line="240" w:lineRule="auto"/>
        <w:rPr>
          <w:rFonts w:ascii="Helvetica" w:eastAsia="Helvetica" w:hAnsi="Helvetica" w:cs="Helvetica"/>
        </w:rPr>
      </w:pPr>
    </w:p>
    <w:p w14:paraId="34A8A47F" w14:textId="77777777" w:rsidR="000C1758" w:rsidRDefault="00484FD1">
      <w:pPr>
        <w:pStyle w:val="Body"/>
        <w:spacing w:after="0" w:line="240" w:lineRule="auto"/>
        <w:jc w:val="center"/>
        <w:rPr>
          <w:rFonts w:ascii="Helvetica" w:eastAsia="Helvetica" w:hAnsi="Helvetica" w:cs="Helvetica"/>
        </w:rPr>
      </w:pPr>
      <w:r>
        <w:rPr>
          <w:rFonts w:ascii="Helvetica" w:hAnsi="Helvetica"/>
        </w:rPr>
        <w:t>_________________________________________________________________________</w:t>
      </w:r>
    </w:p>
    <w:p w14:paraId="44BB64D1" w14:textId="77777777" w:rsidR="000C1758" w:rsidRDefault="000C1758">
      <w:pPr>
        <w:pStyle w:val="Body"/>
        <w:spacing w:after="0" w:line="240" w:lineRule="auto"/>
        <w:rPr>
          <w:rFonts w:ascii="Helvetica" w:eastAsia="Helvetica" w:hAnsi="Helvetica" w:cs="Helvetica"/>
          <w:sz w:val="24"/>
          <w:szCs w:val="24"/>
        </w:rPr>
      </w:pPr>
    </w:p>
    <w:p w14:paraId="6417871B" w14:textId="77777777" w:rsidR="000C1758" w:rsidRDefault="000C1758">
      <w:pPr>
        <w:pStyle w:val="Body"/>
        <w:spacing w:after="0" w:line="240" w:lineRule="auto"/>
        <w:jc w:val="center"/>
        <w:rPr>
          <w:rFonts w:ascii="Helvetica" w:eastAsia="Helvetica" w:hAnsi="Helvetica" w:cs="Helvetica"/>
          <w:sz w:val="24"/>
          <w:szCs w:val="24"/>
        </w:rPr>
      </w:pPr>
    </w:p>
    <w:p w14:paraId="75A70733" w14:textId="77777777" w:rsidR="000C1758" w:rsidRDefault="000C1758">
      <w:pPr>
        <w:pStyle w:val="Body"/>
        <w:spacing w:after="0" w:line="240" w:lineRule="auto"/>
        <w:jc w:val="center"/>
        <w:rPr>
          <w:rFonts w:ascii="Arial" w:eastAsia="Arial" w:hAnsi="Arial" w:cs="Arial"/>
          <w:sz w:val="24"/>
          <w:szCs w:val="24"/>
        </w:rPr>
      </w:pPr>
    </w:p>
    <w:p w14:paraId="23CC1B0D" w14:textId="77777777" w:rsidR="000C1758" w:rsidRDefault="00484FD1">
      <w:pPr>
        <w:pStyle w:val="Body"/>
        <w:spacing w:after="0" w:line="240" w:lineRule="auto"/>
        <w:rPr>
          <w:rFonts w:ascii="Arial" w:eastAsia="Arial" w:hAnsi="Arial" w:cs="Arial"/>
          <w:sz w:val="24"/>
          <w:szCs w:val="24"/>
        </w:rPr>
      </w:pPr>
      <w:r>
        <w:rPr>
          <w:rFonts w:ascii="Arial" w:hAnsi="Arial"/>
          <w:b/>
          <w:bCs/>
          <w:sz w:val="24"/>
          <w:szCs w:val="24"/>
        </w:rPr>
        <w:t xml:space="preserve">Invites extended </w:t>
      </w:r>
      <w:proofErr w:type="gramStart"/>
      <w:r>
        <w:rPr>
          <w:rFonts w:ascii="Arial" w:hAnsi="Arial"/>
          <w:b/>
          <w:bCs/>
          <w:sz w:val="24"/>
          <w:szCs w:val="24"/>
        </w:rPr>
        <w:t>to:</w:t>
      </w:r>
      <w:proofErr w:type="gramEnd"/>
      <w:r>
        <w:rPr>
          <w:rFonts w:ascii="Arial" w:hAnsi="Arial"/>
          <w:sz w:val="24"/>
          <w:szCs w:val="24"/>
        </w:rPr>
        <w:t xml:space="preserve"> Lauren Edwards (</w:t>
      </w:r>
      <w:proofErr w:type="spellStart"/>
      <w:r>
        <w:rPr>
          <w:rFonts w:ascii="Arial" w:hAnsi="Arial"/>
          <w:sz w:val="24"/>
          <w:szCs w:val="24"/>
        </w:rPr>
        <w:t>Marjon</w:t>
      </w:r>
      <w:proofErr w:type="spellEnd"/>
      <w:r>
        <w:rPr>
          <w:rFonts w:ascii="Arial" w:hAnsi="Arial"/>
          <w:sz w:val="24"/>
          <w:szCs w:val="24"/>
        </w:rPr>
        <w:t xml:space="preserve"> SU President &amp; Trustee Board </w:t>
      </w:r>
      <w:r>
        <w:rPr>
          <w:rFonts w:ascii="Arial" w:hAnsi="Arial"/>
          <w:sz w:val="24"/>
          <w:szCs w:val="24"/>
        </w:rPr>
        <w:t>Chair),</w:t>
      </w:r>
      <w:r>
        <w:rPr>
          <w:rFonts w:ascii="Arial" w:hAnsi="Arial"/>
          <w:sz w:val="24"/>
          <w:szCs w:val="24"/>
        </w:rPr>
        <w:t xml:space="preserve"> </w:t>
      </w:r>
      <w:r>
        <w:rPr>
          <w:rFonts w:ascii="Arial" w:hAnsi="Arial"/>
          <w:sz w:val="24"/>
          <w:szCs w:val="24"/>
        </w:rPr>
        <w:t xml:space="preserve">Daniel </w:t>
      </w:r>
      <w:proofErr w:type="spellStart"/>
      <w:r>
        <w:rPr>
          <w:rFonts w:ascii="Arial" w:hAnsi="Arial"/>
          <w:sz w:val="24"/>
          <w:szCs w:val="24"/>
        </w:rPr>
        <w:t>Tinkler</w:t>
      </w:r>
      <w:proofErr w:type="spellEnd"/>
      <w:r>
        <w:rPr>
          <w:rFonts w:ascii="Arial" w:hAnsi="Arial"/>
          <w:sz w:val="24"/>
          <w:szCs w:val="24"/>
        </w:rPr>
        <w:t xml:space="preserve"> (External Trustee &amp; Trustee Board Vice Chair), </w:t>
      </w:r>
      <w:r>
        <w:rPr>
          <w:rFonts w:ascii="Arial" w:hAnsi="Arial"/>
          <w:sz w:val="24"/>
          <w:szCs w:val="24"/>
        </w:rPr>
        <w:t>William Mintram (</w:t>
      </w:r>
      <w:proofErr w:type="spellStart"/>
      <w:r>
        <w:rPr>
          <w:rFonts w:ascii="Arial" w:hAnsi="Arial"/>
          <w:sz w:val="24"/>
          <w:szCs w:val="24"/>
        </w:rPr>
        <w:t>Marjon</w:t>
      </w:r>
      <w:proofErr w:type="spellEnd"/>
      <w:r>
        <w:rPr>
          <w:rFonts w:ascii="Arial" w:hAnsi="Arial"/>
          <w:sz w:val="24"/>
          <w:szCs w:val="24"/>
        </w:rPr>
        <w:t xml:space="preserve"> SU Deputy President),</w:t>
      </w:r>
      <w:r>
        <w:rPr>
          <w:rFonts w:ascii="Arial" w:hAnsi="Arial"/>
          <w:sz w:val="24"/>
          <w:szCs w:val="24"/>
        </w:rPr>
        <w:t xml:space="preserve"> Graham Briscoe (External Trustee), Dev Aditya (External Trustee), Orla Culliton (Studen</w:t>
      </w:r>
      <w:r>
        <w:rPr>
          <w:rFonts w:ascii="Arial" w:hAnsi="Arial"/>
          <w:sz w:val="24"/>
          <w:szCs w:val="24"/>
        </w:rPr>
        <w:t>t Trustee), Ania Jackowska (Student Trustee), Mick Davies (</w:t>
      </w:r>
      <w:proofErr w:type="spellStart"/>
      <w:r>
        <w:rPr>
          <w:rFonts w:ascii="Arial" w:hAnsi="Arial"/>
          <w:sz w:val="24"/>
          <w:szCs w:val="24"/>
        </w:rPr>
        <w:t>Marjon</w:t>
      </w:r>
      <w:proofErr w:type="spellEnd"/>
      <w:r>
        <w:rPr>
          <w:rFonts w:ascii="Arial" w:hAnsi="Arial"/>
          <w:sz w:val="24"/>
          <w:szCs w:val="24"/>
        </w:rPr>
        <w:t xml:space="preserve"> SU GM). Katy Willis (Pro-Vice Chancellor-Student Success).</w:t>
      </w:r>
    </w:p>
    <w:p w14:paraId="68368E5F" w14:textId="77777777" w:rsidR="000C1758" w:rsidRDefault="000C1758">
      <w:pPr>
        <w:pStyle w:val="Body"/>
        <w:spacing w:after="0" w:line="240" w:lineRule="auto"/>
        <w:rPr>
          <w:rFonts w:ascii="Arial" w:eastAsia="Arial" w:hAnsi="Arial" w:cs="Arial"/>
          <w:sz w:val="24"/>
          <w:szCs w:val="24"/>
        </w:rPr>
      </w:pPr>
    </w:p>
    <w:p w14:paraId="1000CBC0" w14:textId="77777777" w:rsidR="000C1758" w:rsidRDefault="00484FD1">
      <w:pPr>
        <w:pStyle w:val="Body"/>
        <w:spacing w:after="0" w:line="240" w:lineRule="auto"/>
        <w:rPr>
          <w:rFonts w:ascii="Arial" w:eastAsia="Arial" w:hAnsi="Arial" w:cs="Arial"/>
          <w:b/>
          <w:bCs/>
          <w:sz w:val="24"/>
          <w:szCs w:val="24"/>
        </w:rPr>
      </w:pPr>
      <w:r>
        <w:rPr>
          <w:rFonts w:ascii="Arial" w:hAnsi="Arial"/>
          <w:b/>
          <w:bCs/>
          <w:sz w:val="24"/>
          <w:szCs w:val="24"/>
        </w:rPr>
        <w:t>Present by Teams:</w:t>
      </w:r>
    </w:p>
    <w:p w14:paraId="0995342F" w14:textId="77777777" w:rsidR="000C1758" w:rsidRDefault="00484FD1">
      <w:pPr>
        <w:pStyle w:val="Body"/>
        <w:spacing w:after="0" w:line="240" w:lineRule="auto"/>
        <w:rPr>
          <w:rFonts w:ascii="Arial" w:eastAsia="Arial" w:hAnsi="Arial" w:cs="Arial"/>
          <w:sz w:val="24"/>
          <w:szCs w:val="24"/>
        </w:rPr>
      </w:pPr>
      <w:r>
        <w:rPr>
          <w:rFonts w:ascii="Arial" w:hAnsi="Arial"/>
          <w:sz w:val="24"/>
          <w:szCs w:val="24"/>
        </w:rPr>
        <w:t>Lauren Edwards (</w:t>
      </w:r>
      <w:proofErr w:type="spellStart"/>
      <w:r>
        <w:rPr>
          <w:rFonts w:ascii="Arial" w:hAnsi="Arial"/>
          <w:sz w:val="24"/>
          <w:szCs w:val="24"/>
        </w:rPr>
        <w:t>Marjon</w:t>
      </w:r>
      <w:proofErr w:type="spellEnd"/>
      <w:r>
        <w:rPr>
          <w:rFonts w:ascii="Arial" w:hAnsi="Arial"/>
          <w:sz w:val="24"/>
          <w:szCs w:val="24"/>
        </w:rPr>
        <w:t xml:space="preserve"> SU President &amp; Trustee Board Chair)</w:t>
      </w:r>
      <w:r>
        <w:rPr>
          <w:rFonts w:ascii="Arial" w:hAnsi="Arial"/>
          <w:sz w:val="24"/>
          <w:szCs w:val="24"/>
        </w:rPr>
        <w:tab/>
      </w:r>
      <w:r>
        <w:rPr>
          <w:rFonts w:ascii="Arial" w:hAnsi="Arial"/>
          <w:sz w:val="24"/>
          <w:szCs w:val="24"/>
        </w:rPr>
        <w:tab/>
        <w:t xml:space="preserve">         LE</w:t>
      </w:r>
    </w:p>
    <w:p w14:paraId="3BFFA1BA" w14:textId="77777777" w:rsidR="000C1758" w:rsidRDefault="00484FD1">
      <w:pPr>
        <w:pStyle w:val="Default"/>
      </w:pPr>
      <w:r>
        <w:t xml:space="preserve">Daniel </w:t>
      </w:r>
      <w:proofErr w:type="spellStart"/>
      <w:r>
        <w:t>Tinkler</w:t>
      </w:r>
      <w:proofErr w:type="spellEnd"/>
      <w:r>
        <w:t xml:space="preserve"> (External Trustee &amp; </w:t>
      </w:r>
      <w:r>
        <w:t>Trustee Board Vice Chair)</w:t>
      </w:r>
      <w:r>
        <w:tab/>
      </w:r>
      <w:r>
        <w:tab/>
      </w:r>
      <w:r>
        <w:tab/>
        <w:t xml:space="preserve">         DT</w:t>
      </w:r>
    </w:p>
    <w:p w14:paraId="58EC2E51" w14:textId="77777777" w:rsidR="000C1758" w:rsidRDefault="00484FD1">
      <w:pPr>
        <w:pStyle w:val="Default"/>
      </w:pPr>
      <w:r>
        <w:t>William Mintram (</w:t>
      </w:r>
      <w:proofErr w:type="spellStart"/>
      <w:r>
        <w:t>Marjon</w:t>
      </w:r>
      <w:proofErr w:type="spellEnd"/>
      <w:r>
        <w:t xml:space="preserve"> SU Deputy President)</w:t>
      </w:r>
      <w:r>
        <w:tab/>
      </w:r>
      <w:r>
        <w:tab/>
      </w:r>
      <w:r>
        <w:tab/>
      </w:r>
      <w:r>
        <w:tab/>
      </w:r>
      <w:r>
        <w:tab/>
        <w:t xml:space="preserve">         WM</w:t>
      </w:r>
    </w:p>
    <w:p w14:paraId="77B9B9C8" w14:textId="77777777" w:rsidR="000C1758" w:rsidRDefault="00484FD1">
      <w:pPr>
        <w:pStyle w:val="Default"/>
      </w:pPr>
      <w:r>
        <w:t xml:space="preserve">Graham Briscoe (External Trustee) </w:t>
      </w:r>
      <w:r>
        <w:tab/>
      </w:r>
      <w:r>
        <w:tab/>
      </w:r>
      <w:r>
        <w:tab/>
      </w:r>
      <w:r>
        <w:tab/>
      </w:r>
      <w:r>
        <w:tab/>
      </w:r>
      <w:r>
        <w:tab/>
        <w:t xml:space="preserve">         GB</w:t>
      </w:r>
    </w:p>
    <w:p w14:paraId="2B191E20" w14:textId="77777777" w:rsidR="000C1758" w:rsidRDefault="00484FD1">
      <w:pPr>
        <w:pStyle w:val="Default"/>
      </w:pPr>
      <w:r>
        <w:t>Dev Aditya (External Trustee)</w:t>
      </w:r>
      <w:r>
        <w:tab/>
      </w:r>
      <w:r>
        <w:tab/>
      </w:r>
      <w:r>
        <w:tab/>
      </w:r>
      <w:r>
        <w:tab/>
      </w:r>
      <w:r>
        <w:tab/>
      </w:r>
      <w:r>
        <w:tab/>
      </w:r>
      <w:r>
        <w:tab/>
        <w:t xml:space="preserve">         DA</w:t>
      </w:r>
    </w:p>
    <w:p w14:paraId="7DA57DD3" w14:textId="77777777" w:rsidR="000C1758" w:rsidRDefault="00484FD1">
      <w:pPr>
        <w:pStyle w:val="Default"/>
      </w:pPr>
      <w:r>
        <w:t>Orla Culliton (Student Trustee)</w:t>
      </w:r>
      <w:r>
        <w:tab/>
      </w:r>
      <w:r>
        <w:tab/>
      </w:r>
      <w:r>
        <w:tab/>
      </w:r>
      <w:r>
        <w:tab/>
      </w:r>
      <w:r>
        <w:tab/>
      </w:r>
      <w:r>
        <w:tab/>
        <w:t xml:space="preserve">       </w:t>
      </w:r>
      <w:r>
        <w:tab/>
        <w:t xml:space="preserve">         O</w:t>
      </w:r>
      <w:r>
        <w:t xml:space="preserve">C      </w:t>
      </w:r>
    </w:p>
    <w:p w14:paraId="50D8FD70" w14:textId="77777777" w:rsidR="000C1758" w:rsidRDefault="00484FD1">
      <w:pPr>
        <w:pStyle w:val="Default"/>
      </w:pPr>
      <w:r>
        <w:t>Ania Jackowska (Student Trustee)</w:t>
      </w:r>
      <w:r>
        <w:tab/>
      </w:r>
      <w:r>
        <w:tab/>
      </w:r>
      <w:r>
        <w:tab/>
      </w:r>
      <w:r>
        <w:tab/>
      </w:r>
      <w:r>
        <w:tab/>
      </w:r>
      <w:r>
        <w:tab/>
        <w:t xml:space="preserve">         AJ</w:t>
      </w:r>
    </w:p>
    <w:p w14:paraId="2F7FA035" w14:textId="77777777" w:rsidR="000C1758" w:rsidRDefault="00484FD1">
      <w:pPr>
        <w:pStyle w:val="Default"/>
        <w:rPr>
          <w:b/>
          <w:bCs/>
        </w:rPr>
      </w:pPr>
      <w:r>
        <w:t>Mick Davies (</w:t>
      </w:r>
      <w:proofErr w:type="spellStart"/>
      <w:r>
        <w:t>Marjon</w:t>
      </w:r>
      <w:proofErr w:type="spellEnd"/>
      <w:r>
        <w:t xml:space="preserve"> SU GM – in attendance) </w:t>
      </w:r>
      <w:r>
        <w:tab/>
      </w:r>
      <w:r>
        <w:tab/>
      </w:r>
      <w:r>
        <w:tab/>
      </w:r>
      <w:r>
        <w:tab/>
      </w:r>
      <w:r>
        <w:tab/>
        <w:t xml:space="preserve">         MD</w:t>
      </w:r>
    </w:p>
    <w:p w14:paraId="4E31E805" w14:textId="77777777" w:rsidR="000C1758" w:rsidRDefault="00484FD1">
      <w:pPr>
        <w:pStyle w:val="Default"/>
      </w:pPr>
      <w:r>
        <w:t>Katy Willis (Pro-Vice Chancellor – Student Success, in attendance)</w:t>
      </w:r>
      <w:r>
        <w:tab/>
      </w:r>
      <w:r>
        <w:tab/>
        <w:t xml:space="preserve">         KW</w:t>
      </w:r>
    </w:p>
    <w:p w14:paraId="6B9EEEB1" w14:textId="77777777" w:rsidR="000C1758" w:rsidRDefault="00484FD1">
      <w:pPr>
        <w:pStyle w:val="Body"/>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4B37E533" w14:textId="77777777" w:rsidR="000C1758" w:rsidRDefault="000C1758">
      <w:pPr>
        <w:pStyle w:val="Body"/>
        <w:spacing w:after="0" w:line="240" w:lineRule="auto"/>
        <w:rPr>
          <w:rFonts w:ascii="Arial" w:eastAsia="Arial" w:hAnsi="Arial" w:cs="Arial"/>
          <w:sz w:val="24"/>
          <w:szCs w:val="24"/>
        </w:rPr>
      </w:pPr>
    </w:p>
    <w:p w14:paraId="3A60BAC2" w14:textId="77777777" w:rsidR="000C1758" w:rsidRDefault="000C1758">
      <w:pPr>
        <w:pStyle w:val="Body"/>
        <w:spacing w:after="0" w:line="240" w:lineRule="auto"/>
        <w:rPr>
          <w:rFonts w:ascii="Arial" w:eastAsia="Arial" w:hAnsi="Arial" w:cs="Arial"/>
          <w:sz w:val="24"/>
          <w:szCs w:val="24"/>
        </w:rPr>
      </w:pPr>
    </w:p>
    <w:p w14:paraId="2BE9672A" w14:textId="77777777" w:rsidR="000C1758" w:rsidRDefault="00484FD1">
      <w:pPr>
        <w:pStyle w:val="Default"/>
      </w:pPr>
      <w:r>
        <w:t xml:space="preserve">This meeting was conducted virtually using </w:t>
      </w:r>
      <w:r>
        <w:t>Microsoft Teams. All papers had been previously circulated by MD.</w:t>
      </w:r>
    </w:p>
    <w:p w14:paraId="3427830F" w14:textId="77777777" w:rsidR="000C1758" w:rsidRDefault="000C1758">
      <w:pPr>
        <w:pStyle w:val="Body"/>
        <w:spacing w:after="0" w:line="240" w:lineRule="auto"/>
        <w:rPr>
          <w:rFonts w:ascii="Arial" w:eastAsia="Arial" w:hAnsi="Arial" w:cs="Arial"/>
          <w:b/>
          <w:bCs/>
          <w:sz w:val="24"/>
          <w:szCs w:val="24"/>
        </w:rPr>
      </w:pPr>
    </w:p>
    <w:p w14:paraId="6ADBB741" w14:textId="77777777" w:rsidR="000C1758" w:rsidRDefault="000C1758">
      <w:pPr>
        <w:pStyle w:val="Body"/>
        <w:spacing w:after="0" w:line="240" w:lineRule="auto"/>
        <w:rPr>
          <w:rFonts w:ascii="Arial" w:eastAsia="Arial" w:hAnsi="Arial" w:cs="Arial"/>
          <w:b/>
          <w:bCs/>
          <w:sz w:val="24"/>
          <w:szCs w:val="24"/>
        </w:rPr>
      </w:pPr>
    </w:p>
    <w:p w14:paraId="0A122C88" w14:textId="77777777" w:rsidR="000C1758" w:rsidRDefault="000C1758">
      <w:pPr>
        <w:pStyle w:val="Body"/>
        <w:rPr>
          <w:rFonts w:ascii="Helvetica" w:eastAsia="Helvetica" w:hAnsi="Helvetica" w:cs="Helvetica"/>
          <w:sz w:val="24"/>
          <w:szCs w:val="24"/>
        </w:rPr>
      </w:pPr>
    </w:p>
    <w:p w14:paraId="764310E1" w14:textId="77777777" w:rsidR="000C1758" w:rsidRDefault="00484FD1">
      <w:pPr>
        <w:pStyle w:val="Body"/>
        <w:numPr>
          <w:ilvl w:val="0"/>
          <w:numId w:val="2"/>
        </w:numPr>
        <w:spacing w:after="0" w:line="240" w:lineRule="auto"/>
        <w:rPr>
          <w:rFonts w:ascii="Arial" w:hAnsi="Arial"/>
          <w:sz w:val="24"/>
          <w:szCs w:val="24"/>
        </w:rPr>
      </w:pPr>
      <w:r>
        <w:rPr>
          <w:rFonts w:ascii="Arial" w:hAnsi="Arial"/>
          <w:b/>
          <w:bCs/>
          <w:sz w:val="24"/>
          <w:szCs w:val="24"/>
        </w:rPr>
        <w:t>Welcome from the Chair:</w:t>
      </w:r>
      <w:r>
        <w:rPr>
          <w:rFonts w:ascii="Arial" w:eastAsia="Arial" w:hAnsi="Arial" w:cs="Arial"/>
          <w:sz w:val="24"/>
          <w:szCs w:val="24"/>
          <w:lang w:val="da-DK"/>
        </w:rPr>
        <w:tab/>
      </w:r>
      <w:r>
        <w:rPr>
          <w:rFonts w:ascii="Arial" w:eastAsia="Arial" w:hAnsi="Arial" w:cs="Arial"/>
          <w:sz w:val="24"/>
          <w:szCs w:val="24"/>
          <w:lang w:val="da-DK"/>
        </w:rPr>
        <w:tab/>
      </w:r>
      <w:r>
        <w:rPr>
          <w:rFonts w:ascii="Arial" w:eastAsia="Arial" w:hAnsi="Arial" w:cs="Arial"/>
          <w:sz w:val="24"/>
          <w:szCs w:val="24"/>
          <w:lang w:val="da-DK"/>
        </w:rPr>
        <w:tab/>
      </w:r>
      <w:r>
        <w:rPr>
          <w:rFonts w:ascii="Arial" w:eastAsia="Arial" w:hAnsi="Arial" w:cs="Arial"/>
          <w:sz w:val="24"/>
          <w:szCs w:val="24"/>
          <w:lang w:val="da-DK"/>
        </w:rPr>
        <w:tab/>
      </w:r>
      <w:r>
        <w:rPr>
          <w:rFonts w:ascii="Arial" w:eastAsia="Arial" w:hAnsi="Arial" w:cs="Arial"/>
          <w:sz w:val="24"/>
          <w:szCs w:val="24"/>
          <w:lang w:val="da-DK"/>
        </w:rPr>
        <w:tab/>
      </w:r>
      <w:r>
        <w:rPr>
          <w:rFonts w:ascii="Arial" w:eastAsia="Arial" w:hAnsi="Arial" w:cs="Arial"/>
          <w:sz w:val="24"/>
          <w:szCs w:val="24"/>
          <w:lang w:val="da-DK"/>
        </w:rPr>
        <w:tab/>
      </w:r>
      <w:r>
        <w:rPr>
          <w:rFonts w:ascii="Arial" w:eastAsia="Arial" w:hAnsi="Arial" w:cs="Arial"/>
          <w:sz w:val="24"/>
          <w:szCs w:val="24"/>
          <w:lang w:val="da-DK"/>
        </w:rPr>
        <w:tab/>
        <w:t xml:space="preserve">LE </w:t>
      </w:r>
    </w:p>
    <w:p w14:paraId="05EB7FC7" w14:textId="77777777" w:rsidR="000C1758" w:rsidRDefault="00484FD1">
      <w:pPr>
        <w:pStyle w:val="Body"/>
        <w:ind w:left="669"/>
        <w:rPr>
          <w:rFonts w:ascii="Arial" w:eastAsia="Arial" w:hAnsi="Arial" w:cs="Arial"/>
          <w:sz w:val="24"/>
          <w:szCs w:val="24"/>
          <w14:shadow w14:blurRad="254000" w14:dist="28575" w14:dir="16200000" w14:sx="100000" w14:sy="100000" w14:kx="0" w14:ky="0" w14:algn="tl">
            <w14:srgbClr w14:val="000000">
              <w14:alpha w14:val="66666"/>
            </w14:srgbClr>
          </w14:shadow>
        </w:rPr>
      </w:pPr>
      <w:r>
        <w:rPr>
          <w:rFonts w:ascii="Arial" w:hAnsi="Arial"/>
          <w:sz w:val="24"/>
          <w:szCs w:val="24"/>
        </w:rPr>
        <w:t xml:space="preserve">LE welcomed the board to the first meeting of the academic year </w:t>
      </w:r>
      <w:proofErr w:type="gramStart"/>
      <w:r>
        <w:rPr>
          <w:rFonts w:ascii="Arial" w:hAnsi="Arial"/>
          <w:sz w:val="24"/>
          <w:szCs w:val="24"/>
        </w:rPr>
        <w:t>and  introduced</w:t>
      </w:r>
      <w:proofErr w:type="gramEnd"/>
      <w:r>
        <w:rPr>
          <w:rFonts w:ascii="Arial" w:hAnsi="Arial"/>
          <w:sz w:val="24"/>
          <w:szCs w:val="24"/>
        </w:rPr>
        <w:t xml:space="preserve"> the student trustees Orla Culliton, Ania Jackowska, and Will </w:t>
      </w:r>
      <w:r>
        <w:rPr>
          <w:rFonts w:ascii="Arial" w:hAnsi="Arial"/>
          <w:sz w:val="24"/>
          <w:szCs w:val="24"/>
        </w:rPr>
        <w:t>Mintram in his Deputy Presiden</w:t>
      </w:r>
      <w:r>
        <w:rPr>
          <w:rFonts w:ascii="Arial" w:hAnsi="Arial"/>
          <w:sz w:val="24"/>
          <w:szCs w:val="24"/>
          <w14:shadow w14:blurRad="254000" w14:dist="28575" w14:dir="16200000" w14:sx="100000" w14:sy="100000" w14:kx="0" w14:ky="0" w14:algn="tl">
            <w14:srgbClr w14:val="000000">
              <w14:alpha w14:val="66666"/>
            </w14:srgbClr>
          </w14:shadow>
        </w:rPr>
        <w:t>t role.</w:t>
      </w:r>
    </w:p>
    <w:p w14:paraId="3691A878" w14:textId="77777777" w:rsidR="000C1758" w:rsidRDefault="00484FD1">
      <w:pPr>
        <w:pStyle w:val="Body"/>
        <w:ind w:firstLine="644"/>
        <w:rPr>
          <w:rFonts w:ascii="Arial" w:eastAsia="Arial" w:hAnsi="Arial" w:cs="Arial"/>
          <w:sz w:val="24"/>
          <w:szCs w:val="24"/>
          <w:u w:color="FF0000"/>
          <w14:shadow w14:blurRad="254000" w14:dist="28575" w14:dir="16200000" w14:sx="100000" w14:sy="100000" w14:kx="0" w14:ky="0" w14:algn="tl">
            <w14:srgbClr w14:val="000000">
              <w14:alpha w14:val="66666"/>
            </w14:srgbClr>
          </w14:shadow>
        </w:rPr>
      </w:pPr>
      <w:r>
        <w:rPr>
          <w:rFonts w:ascii="Arial" w:hAnsi="Arial"/>
          <w:sz w:val="24"/>
          <w:szCs w:val="24"/>
          <w14:shadow w14:blurRad="254000" w14:dist="28575" w14:dir="16200000" w14:sx="100000" w14:sy="100000" w14:kx="0" w14:ky="0" w14:algn="tl">
            <w14:srgbClr w14:val="000000">
              <w14:alpha w14:val="66666"/>
            </w14:srgbClr>
          </w14:shadow>
        </w:rPr>
        <w:t>LE reported that there was still one</w:t>
      </w:r>
      <w:r>
        <w:rPr>
          <w:rFonts w:ascii="Arial" w:hAnsi="Arial"/>
          <w:color w:val="FF0000"/>
          <w:sz w:val="24"/>
          <w:szCs w:val="24"/>
          <w:u w:color="FF0000"/>
          <w14:shadow w14:blurRad="254000" w14:dist="28575" w14:dir="16200000" w14:sx="100000" w14:sy="100000" w14:kx="0" w14:ky="0" w14:algn="tl">
            <w14:srgbClr w14:val="000000">
              <w14:alpha w14:val="66666"/>
            </w14:srgbClr>
          </w14:shadow>
        </w:rPr>
        <w:t xml:space="preserve"> </w:t>
      </w:r>
      <w:r>
        <w:rPr>
          <w:rFonts w:ascii="Arial" w:hAnsi="Arial"/>
          <w:sz w:val="24"/>
          <w:szCs w:val="24"/>
          <w:u w:color="FF0000"/>
          <w14:shadow w14:blurRad="254000" w14:dist="28575" w14:dir="16200000" w14:sx="100000" w14:sy="100000" w14:kx="0" w14:ky="0" w14:algn="tl">
            <w14:srgbClr w14:val="000000">
              <w14:alpha w14:val="66666"/>
            </w14:srgbClr>
          </w14:shadow>
        </w:rPr>
        <w:t>Student Trustee position to fill.</w:t>
      </w:r>
    </w:p>
    <w:p w14:paraId="0CF8DFC2" w14:textId="77777777" w:rsidR="000C1758" w:rsidRDefault="00484FD1">
      <w:pPr>
        <w:pStyle w:val="Body"/>
        <w:tabs>
          <w:tab w:val="left" w:pos="644"/>
        </w:tabs>
        <w:spacing w:after="0" w:line="240" w:lineRule="auto"/>
        <w:ind w:left="644"/>
        <w:rPr>
          <w:rFonts w:ascii="Arial" w:eastAsia="Arial" w:hAnsi="Arial" w:cs="Arial"/>
          <w:sz w:val="24"/>
          <w:szCs w:val="24"/>
        </w:rPr>
      </w:pPr>
      <w:r>
        <w:rPr>
          <w:rFonts w:ascii="Arial" w:hAnsi="Arial"/>
          <w:sz w:val="24"/>
          <w:szCs w:val="24"/>
        </w:rPr>
        <w:t xml:space="preserve">  </w:t>
      </w:r>
      <w:r>
        <w:rPr>
          <w:rFonts w:ascii="Arial" w:hAnsi="Arial"/>
          <w:sz w:val="24"/>
          <w:szCs w:val="24"/>
        </w:rPr>
        <w:tab/>
      </w:r>
      <w:r>
        <w:rPr>
          <w:rFonts w:ascii="Arial" w:hAnsi="Arial"/>
          <w:sz w:val="24"/>
          <w:szCs w:val="24"/>
        </w:rPr>
        <w:tab/>
      </w:r>
    </w:p>
    <w:p w14:paraId="42ACD8FD" w14:textId="77777777" w:rsidR="000C1758" w:rsidRDefault="00484FD1">
      <w:pPr>
        <w:pStyle w:val="Body"/>
        <w:numPr>
          <w:ilvl w:val="0"/>
          <w:numId w:val="2"/>
        </w:numPr>
        <w:spacing w:after="0" w:line="240" w:lineRule="auto"/>
        <w:rPr>
          <w:rFonts w:ascii="Arial" w:hAnsi="Arial"/>
          <w:sz w:val="24"/>
          <w:szCs w:val="24"/>
          <w:lang w:val="fr-FR"/>
        </w:rPr>
      </w:pPr>
      <w:proofErr w:type="gramStart"/>
      <w:r>
        <w:rPr>
          <w:rFonts w:ascii="Arial" w:hAnsi="Arial"/>
          <w:b/>
          <w:bCs/>
          <w:sz w:val="24"/>
          <w:szCs w:val="24"/>
          <w:lang w:val="fr-FR"/>
        </w:rPr>
        <w:t>Apologies:</w:t>
      </w:r>
      <w:proofErr w:type="gramEnd"/>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t>LE</w:t>
      </w:r>
    </w:p>
    <w:p w14:paraId="7C0D2EA2" w14:textId="77777777" w:rsidR="000C1758" w:rsidRDefault="00484FD1">
      <w:pPr>
        <w:pStyle w:val="Body"/>
        <w:tabs>
          <w:tab w:val="left" w:pos="644"/>
        </w:tabs>
        <w:spacing w:after="0" w:line="240" w:lineRule="auto"/>
        <w:ind w:left="644"/>
        <w:rPr>
          <w:rFonts w:ascii="Arial" w:eastAsia="Arial" w:hAnsi="Arial" w:cs="Arial"/>
          <w:sz w:val="24"/>
          <w:szCs w:val="24"/>
        </w:rPr>
      </w:pPr>
      <w:r>
        <w:rPr>
          <w:rFonts w:ascii="Arial" w:hAnsi="Arial"/>
          <w:sz w:val="24"/>
          <w:szCs w:val="24"/>
        </w:rPr>
        <w:t xml:space="preserve">GB was to be joining the </w:t>
      </w:r>
      <w:r>
        <w:rPr>
          <w:rFonts w:ascii="Arial" w:hAnsi="Arial"/>
          <w:sz w:val="24"/>
          <w:szCs w:val="24"/>
        </w:rPr>
        <w:t>meeting as soon as he was able.</w:t>
      </w:r>
    </w:p>
    <w:p w14:paraId="20C2FD0E" w14:textId="77777777" w:rsidR="000C1758" w:rsidRDefault="000C1758">
      <w:pPr>
        <w:pStyle w:val="Body"/>
        <w:tabs>
          <w:tab w:val="left" w:pos="644"/>
        </w:tabs>
        <w:spacing w:after="0" w:line="240" w:lineRule="auto"/>
        <w:rPr>
          <w:rFonts w:ascii="Arial" w:eastAsia="Arial" w:hAnsi="Arial" w:cs="Arial"/>
          <w:sz w:val="24"/>
          <w:szCs w:val="24"/>
        </w:rPr>
      </w:pPr>
    </w:p>
    <w:p w14:paraId="7372D3D4" w14:textId="77777777" w:rsidR="000C1758" w:rsidRDefault="000C1758">
      <w:pPr>
        <w:pStyle w:val="Body"/>
        <w:tabs>
          <w:tab w:val="left" w:pos="644"/>
        </w:tabs>
        <w:spacing w:after="0" w:line="240" w:lineRule="auto"/>
        <w:rPr>
          <w:rFonts w:ascii="Arial" w:eastAsia="Arial" w:hAnsi="Arial" w:cs="Arial"/>
          <w:sz w:val="24"/>
          <w:szCs w:val="24"/>
        </w:rPr>
      </w:pPr>
    </w:p>
    <w:p w14:paraId="173572BD" w14:textId="77777777" w:rsidR="000C1758" w:rsidRDefault="00484FD1">
      <w:pPr>
        <w:pStyle w:val="Body"/>
        <w:numPr>
          <w:ilvl w:val="0"/>
          <w:numId w:val="2"/>
        </w:numPr>
        <w:spacing w:after="0" w:line="240" w:lineRule="auto"/>
        <w:rPr>
          <w:rFonts w:ascii="Arial" w:hAnsi="Arial"/>
          <w:sz w:val="24"/>
          <w:szCs w:val="24"/>
        </w:rPr>
      </w:pPr>
      <w:r>
        <w:rPr>
          <w:rFonts w:ascii="Arial" w:hAnsi="Arial"/>
          <w:b/>
          <w:bCs/>
          <w:sz w:val="24"/>
          <w:szCs w:val="24"/>
        </w:rPr>
        <w:t>Declaration of Interest:</w:t>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t>LE</w:t>
      </w:r>
    </w:p>
    <w:p w14:paraId="787F86E9" w14:textId="77777777" w:rsidR="000C1758" w:rsidRDefault="00484FD1">
      <w:pPr>
        <w:pStyle w:val="Body"/>
        <w:tabs>
          <w:tab w:val="left" w:pos="644"/>
        </w:tabs>
        <w:spacing w:after="0" w:line="240" w:lineRule="auto"/>
        <w:ind w:left="644"/>
        <w:rPr>
          <w:rFonts w:ascii="Arial" w:eastAsia="Arial" w:hAnsi="Arial" w:cs="Arial"/>
          <w:sz w:val="24"/>
          <w:szCs w:val="24"/>
        </w:rPr>
      </w:pPr>
      <w:r>
        <w:rPr>
          <w:rFonts w:ascii="Arial" w:hAnsi="Arial"/>
          <w:sz w:val="24"/>
          <w:szCs w:val="24"/>
        </w:rPr>
        <w:t>There were no declarations of interest other than previously registered.</w:t>
      </w:r>
    </w:p>
    <w:p w14:paraId="4F679912" w14:textId="77777777" w:rsidR="000C1758" w:rsidRDefault="000C1758">
      <w:pPr>
        <w:pStyle w:val="Body"/>
        <w:tabs>
          <w:tab w:val="left" w:pos="644"/>
        </w:tabs>
        <w:spacing w:after="0" w:line="240" w:lineRule="auto"/>
        <w:ind w:left="644"/>
        <w:rPr>
          <w:rFonts w:ascii="Arial" w:eastAsia="Arial" w:hAnsi="Arial" w:cs="Arial"/>
          <w:sz w:val="24"/>
          <w:szCs w:val="24"/>
        </w:rPr>
      </w:pPr>
    </w:p>
    <w:p w14:paraId="54682E44" w14:textId="77777777" w:rsidR="000C1758" w:rsidRDefault="000C1758">
      <w:pPr>
        <w:pStyle w:val="Body"/>
        <w:tabs>
          <w:tab w:val="left" w:pos="644"/>
        </w:tabs>
        <w:spacing w:after="0" w:line="240" w:lineRule="auto"/>
        <w:ind w:left="644"/>
        <w:rPr>
          <w:rFonts w:ascii="Arial" w:eastAsia="Arial" w:hAnsi="Arial" w:cs="Arial"/>
          <w:sz w:val="24"/>
          <w:szCs w:val="24"/>
        </w:rPr>
      </w:pPr>
    </w:p>
    <w:p w14:paraId="3BC3C1AB" w14:textId="77777777" w:rsidR="000C1758" w:rsidRDefault="00484FD1">
      <w:pPr>
        <w:pStyle w:val="Body"/>
        <w:numPr>
          <w:ilvl w:val="0"/>
          <w:numId w:val="2"/>
        </w:numPr>
        <w:spacing w:after="0" w:line="240" w:lineRule="auto"/>
        <w:rPr>
          <w:rFonts w:ascii="Arial" w:hAnsi="Arial"/>
          <w:sz w:val="24"/>
          <w:szCs w:val="24"/>
        </w:rPr>
      </w:pPr>
      <w:r>
        <w:rPr>
          <w:rFonts w:ascii="Arial" w:hAnsi="Arial"/>
          <w:b/>
          <w:bCs/>
          <w:sz w:val="24"/>
          <w:szCs w:val="24"/>
        </w:rPr>
        <w:t>Minutes from the May meeting:</w:t>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r>
      <w:r>
        <w:rPr>
          <w:rFonts w:ascii="Arial" w:eastAsia="Arial" w:hAnsi="Arial" w:cs="Arial"/>
          <w:sz w:val="24"/>
          <w:szCs w:val="24"/>
          <w:lang w:val="de-DE"/>
        </w:rPr>
        <w:tab/>
        <w:t>LE</w:t>
      </w:r>
    </w:p>
    <w:p w14:paraId="5FE9843A" w14:textId="77777777" w:rsidR="000C1758" w:rsidRDefault="00484FD1">
      <w:pPr>
        <w:pStyle w:val="Body"/>
        <w:tabs>
          <w:tab w:val="left" w:pos="644"/>
        </w:tabs>
        <w:spacing w:after="0" w:line="240" w:lineRule="auto"/>
        <w:ind w:left="644"/>
        <w:rPr>
          <w:rFonts w:ascii="Arial" w:eastAsia="Arial" w:hAnsi="Arial" w:cs="Arial"/>
          <w:sz w:val="24"/>
          <w:szCs w:val="24"/>
        </w:rPr>
      </w:pPr>
      <w:r>
        <w:rPr>
          <w:rFonts w:ascii="Arial" w:hAnsi="Arial"/>
          <w:sz w:val="24"/>
          <w:szCs w:val="24"/>
        </w:rPr>
        <w:t>Minutes from the May meeting (TB12/LE/1)</w:t>
      </w:r>
    </w:p>
    <w:p w14:paraId="1C828D5F" w14:textId="77777777" w:rsidR="000C1758" w:rsidRDefault="00484FD1">
      <w:pPr>
        <w:pStyle w:val="Body"/>
        <w:tabs>
          <w:tab w:val="left" w:pos="644"/>
        </w:tabs>
        <w:spacing w:after="0" w:line="240" w:lineRule="auto"/>
        <w:ind w:left="644"/>
        <w:rPr>
          <w:rFonts w:ascii="Arial" w:eastAsia="Arial" w:hAnsi="Arial" w:cs="Arial"/>
          <w:sz w:val="24"/>
          <w:szCs w:val="24"/>
        </w:rPr>
      </w:pPr>
      <w:r>
        <w:rPr>
          <w:rFonts w:ascii="Arial" w:hAnsi="Arial"/>
          <w:sz w:val="24"/>
          <w:szCs w:val="24"/>
        </w:rPr>
        <w:t xml:space="preserve">There were no issues raised and </w:t>
      </w:r>
      <w:r>
        <w:rPr>
          <w:rFonts w:ascii="Arial" w:hAnsi="Arial"/>
          <w:sz w:val="24"/>
          <w:szCs w:val="24"/>
        </w:rPr>
        <w:t>the minutes approved.</w:t>
      </w:r>
    </w:p>
    <w:p w14:paraId="5776495B" w14:textId="77777777" w:rsidR="000C1758" w:rsidRDefault="00484FD1">
      <w:pPr>
        <w:pStyle w:val="Body"/>
        <w:tabs>
          <w:tab w:val="left" w:pos="644"/>
        </w:tabs>
        <w:spacing w:after="0" w:line="240" w:lineRule="auto"/>
        <w:ind w:left="644"/>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6FE90BB6" w14:textId="77777777" w:rsidR="000C1758" w:rsidRDefault="00484FD1">
      <w:pPr>
        <w:pStyle w:val="Body"/>
        <w:numPr>
          <w:ilvl w:val="0"/>
          <w:numId w:val="2"/>
        </w:numPr>
        <w:spacing w:after="0" w:line="240" w:lineRule="auto"/>
        <w:rPr>
          <w:rFonts w:ascii="Arial" w:hAnsi="Arial"/>
          <w:sz w:val="24"/>
          <w:szCs w:val="24"/>
        </w:rPr>
      </w:pPr>
      <w:r>
        <w:rPr>
          <w:rFonts w:ascii="Arial" w:hAnsi="Arial"/>
          <w:b/>
          <w:bCs/>
          <w:sz w:val="24"/>
          <w:szCs w:val="24"/>
        </w:rPr>
        <w:t xml:space="preserve">Matters arising:  </w:t>
      </w:r>
      <w:r>
        <w:rPr>
          <w:rFonts w:ascii="Arial" w:hAnsi="Arial"/>
          <w:sz w:val="24"/>
          <w:szCs w:val="24"/>
        </w:rPr>
        <w:t>Action grid attached</w:t>
      </w:r>
      <w:r>
        <w:rPr>
          <w:rFonts w:ascii="Arial" w:hAnsi="Arial"/>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hAnsi="Arial"/>
          <w:sz w:val="24"/>
          <w:szCs w:val="24"/>
          <w:lang w:val="de-DE"/>
        </w:rPr>
        <w:t>LE</w:t>
      </w:r>
    </w:p>
    <w:p w14:paraId="5A733549" w14:textId="77777777" w:rsidR="000C1758" w:rsidRDefault="00484FD1">
      <w:pPr>
        <w:pStyle w:val="Body"/>
        <w:tabs>
          <w:tab w:val="left" w:pos="644"/>
        </w:tabs>
        <w:spacing w:after="0" w:line="240" w:lineRule="auto"/>
        <w:ind w:left="644"/>
        <w:rPr>
          <w:rFonts w:ascii="Arial" w:eastAsia="Arial" w:hAnsi="Arial" w:cs="Arial"/>
          <w:sz w:val="24"/>
          <w:szCs w:val="24"/>
        </w:rPr>
      </w:pPr>
      <w:r>
        <w:rPr>
          <w:rFonts w:ascii="Arial" w:hAnsi="Arial"/>
          <w:sz w:val="24"/>
          <w:szCs w:val="24"/>
        </w:rPr>
        <w:t xml:space="preserve">LE Reported that the MSU Business Plan (TB13/WM/1) had been </w:t>
      </w:r>
      <w:proofErr w:type="spellStart"/>
      <w:r>
        <w:rPr>
          <w:rFonts w:ascii="Arial" w:hAnsi="Arial"/>
          <w:sz w:val="24"/>
          <w:szCs w:val="24"/>
        </w:rPr>
        <w:t>finalised</w:t>
      </w:r>
      <w:proofErr w:type="spellEnd"/>
      <w:r>
        <w:rPr>
          <w:rFonts w:ascii="Arial" w:hAnsi="Arial"/>
          <w:sz w:val="24"/>
          <w:szCs w:val="24"/>
        </w:rPr>
        <w:t xml:space="preserve">          and approved by the board by email.</w:t>
      </w:r>
      <w:r>
        <w:rPr>
          <w:rFonts w:ascii="Arial" w:hAnsi="Arial"/>
          <w:sz w:val="24"/>
          <w:szCs w:val="24"/>
        </w:rPr>
        <w:tab/>
      </w:r>
    </w:p>
    <w:p w14:paraId="10D00837" w14:textId="77777777" w:rsidR="000C1758" w:rsidRDefault="000C1758">
      <w:pPr>
        <w:pStyle w:val="Body"/>
        <w:tabs>
          <w:tab w:val="left" w:pos="644"/>
        </w:tabs>
        <w:spacing w:after="0" w:line="240" w:lineRule="auto"/>
        <w:ind w:left="284"/>
        <w:rPr>
          <w:rFonts w:ascii="Arial" w:eastAsia="Arial" w:hAnsi="Arial" w:cs="Arial"/>
          <w:sz w:val="24"/>
          <w:szCs w:val="24"/>
        </w:rPr>
      </w:pPr>
    </w:p>
    <w:p w14:paraId="17D7DF87" w14:textId="77777777" w:rsidR="000C1758" w:rsidRDefault="000C1758">
      <w:pPr>
        <w:pStyle w:val="Body"/>
        <w:tabs>
          <w:tab w:val="left" w:pos="644"/>
        </w:tabs>
        <w:spacing w:after="0" w:line="240" w:lineRule="auto"/>
        <w:ind w:left="284"/>
        <w:rPr>
          <w:rFonts w:ascii="Arial" w:eastAsia="Arial" w:hAnsi="Arial" w:cs="Arial"/>
          <w:sz w:val="24"/>
          <w:szCs w:val="24"/>
        </w:rPr>
      </w:pPr>
    </w:p>
    <w:p w14:paraId="4FA704B3" w14:textId="77777777" w:rsidR="000C1758" w:rsidRDefault="00484FD1">
      <w:pPr>
        <w:pStyle w:val="Body"/>
        <w:numPr>
          <w:ilvl w:val="0"/>
          <w:numId w:val="2"/>
        </w:numPr>
        <w:spacing w:after="0" w:line="240" w:lineRule="auto"/>
        <w:rPr>
          <w:rFonts w:ascii="Arial" w:hAnsi="Arial"/>
          <w:sz w:val="24"/>
          <w:szCs w:val="24"/>
        </w:rPr>
      </w:pPr>
      <w:r>
        <w:rPr>
          <w:rFonts w:ascii="Arial" w:hAnsi="Arial"/>
          <w:b/>
          <w:bCs/>
          <w:sz w:val="24"/>
          <w:szCs w:val="24"/>
        </w:rPr>
        <w:t>Report from the officers</w:t>
      </w:r>
      <w:r>
        <w:rPr>
          <w:rFonts w:ascii="Arial" w:hAnsi="Arial"/>
          <w:sz w:val="24"/>
          <w:szCs w:val="24"/>
          <w:lang w:val="de-DE"/>
        </w:rPr>
        <w:t>:</w:t>
      </w:r>
      <w:r>
        <w:rPr>
          <w:rFonts w:ascii="Arial" w:hAnsi="Arial"/>
          <w:sz w:val="24"/>
          <w:szCs w:val="24"/>
          <w:lang w:val="de-DE"/>
        </w:rPr>
        <w:tab/>
      </w:r>
      <w:r>
        <w:rPr>
          <w:rFonts w:ascii="Arial" w:hAnsi="Arial"/>
          <w:sz w:val="24"/>
          <w:szCs w:val="24"/>
          <w:lang w:val="de-DE"/>
        </w:rPr>
        <w:tab/>
      </w:r>
      <w:r>
        <w:rPr>
          <w:rFonts w:ascii="Arial" w:hAnsi="Arial"/>
          <w:sz w:val="24"/>
          <w:szCs w:val="24"/>
          <w:lang w:val="de-DE"/>
        </w:rPr>
        <w:tab/>
      </w:r>
      <w:r>
        <w:rPr>
          <w:rFonts w:ascii="Arial" w:hAnsi="Arial"/>
          <w:sz w:val="24"/>
          <w:szCs w:val="24"/>
          <w:lang w:val="de-DE"/>
        </w:rPr>
        <w:tab/>
      </w:r>
      <w:r>
        <w:rPr>
          <w:rFonts w:ascii="Arial" w:hAnsi="Arial"/>
          <w:sz w:val="24"/>
          <w:szCs w:val="24"/>
          <w:lang w:val="de-DE"/>
        </w:rPr>
        <w:tab/>
      </w:r>
      <w:r>
        <w:rPr>
          <w:rFonts w:ascii="Arial" w:hAnsi="Arial"/>
          <w:sz w:val="24"/>
          <w:szCs w:val="24"/>
          <w:lang w:val="de-DE"/>
        </w:rPr>
        <w:tab/>
      </w:r>
      <w:r>
        <w:rPr>
          <w:rFonts w:ascii="Arial" w:hAnsi="Arial"/>
          <w:sz w:val="24"/>
          <w:szCs w:val="24"/>
          <w:lang w:val="de-DE"/>
        </w:rPr>
        <w:tab/>
        <w:t>LE</w:t>
      </w:r>
    </w:p>
    <w:p w14:paraId="556C2BE1" w14:textId="77777777" w:rsidR="000C1758" w:rsidRDefault="00484FD1">
      <w:pPr>
        <w:pStyle w:val="Body"/>
        <w:tabs>
          <w:tab w:val="left" w:pos="644"/>
        </w:tabs>
        <w:spacing w:after="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 xml:space="preserve">LE and WM presented the report (TB13/WM/1) </w:t>
      </w:r>
      <w:r>
        <w:rPr>
          <w:rFonts w:ascii="Arial" w:hAnsi="Arial"/>
          <w:sz w:val="24"/>
          <w:szCs w:val="24"/>
        </w:rPr>
        <w:t>for the board to note</w:t>
      </w:r>
    </w:p>
    <w:p w14:paraId="31DC4350" w14:textId="77777777" w:rsidR="000C1758" w:rsidRDefault="00484FD1">
      <w:pPr>
        <w:pStyle w:val="Body"/>
        <w:tabs>
          <w:tab w:val="left" w:pos="644"/>
        </w:tabs>
        <w:spacing w:after="0" w:line="240" w:lineRule="auto"/>
        <w:rPr>
          <w:rFonts w:ascii="Arial" w:eastAsia="Arial" w:hAnsi="Arial" w:cs="Arial"/>
          <w:sz w:val="24"/>
          <w:szCs w:val="24"/>
        </w:rPr>
      </w:pPr>
      <w:r>
        <w:rPr>
          <w:rFonts w:ascii="Arial" w:eastAsia="Arial" w:hAnsi="Arial" w:cs="Arial"/>
          <w:sz w:val="24"/>
          <w:szCs w:val="24"/>
        </w:rPr>
        <w:tab/>
        <w:t>Highlighted and discussed areas included.</w:t>
      </w:r>
      <w:r>
        <w:rPr>
          <w:rFonts w:ascii="Arial" w:hAnsi="Arial"/>
          <w:sz w:val="24"/>
          <w:szCs w:val="24"/>
        </w:rPr>
        <w:t xml:space="preserve">  </w:t>
      </w:r>
    </w:p>
    <w:p w14:paraId="6A0F0F1B" w14:textId="77777777" w:rsidR="000C1758" w:rsidRDefault="00484FD1">
      <w:pPr>
        <w:pStyle w:val="Body"/>
        <w:tabs>
          <w:tab w:val="left" w:pos="644"/>
        </w:tabs>
        <w:spacing w:after="0" w:line="240" w:lineRule="auto"/>
        <w:rPr>
          <w:rFonts w:ascii="Arial" w:eastAsia="Arial" w:hAnsi="Arial" w:cs="Arial"/>
          <w:sz w:val="24"/>
          <w:szCs w:val="24"/>
        </w:rPr>
      </w:pPr>
      <w:r>
        <w:rPr>
          <w:rFonts w:ascii="Arial" w:eastAsia="Arial" w:hAnsi="Arial" w:cs="Arial"/>
          <w:sz w:val="24"/>
          <w:szCs w:val="24"/>
        </w:rPr>
        <w:tab/>
      </w:r>
    </w:p>
    <w:p w14:paraId="5EC35DBE" w14:textId="77777777" w:rsidR="000C1758" w:rsidRDefault="00484FD1">
      <w:pPr>
        <w:pStyle w:val="Body"/>
        <w:ind w:left="720"/>
        <w:rPr>
          <w:rFonts w:ascii="Arial" w:eastAsia="Arial" w:hAnsi="Arial" w:cs="Arial"/>
          <w:sz w:val="24"/>
          <w:szCs w:val="24"/>
        </w:rPr>
      </w:pPr>
      <w:r>
        <w:rPr>
          <w:rFonts w:ascii="Arial" w:hAnsi="Arial"/>
          <w:sz w:val="24"/>
          <w:szCs w:val="24"/>
        </w:rPr>
        <w:t>LE Reported progress on the Business Plan.</w:t>
      </w:r>
    </w:p>
    <w:p w14:paraId="07F02130" w14:textId="77777777" w:rsidR="000C1758" w:rsidRDefault="00484FD1">
      <w:pPr>
        <w:pStyle w:val="Body"/>
        <w:ind w:left="720"/>
        <w:rPr>
          <w:rFonts w:ascii="Arial" w:eastAsia="Arial" w:hAnsi="Arial" w:cs="Arial"/>
          <w:sz w:val="24"/>
          <w:szCs w:val="24"/>
        </w:rPr>
      </w:pPr>
      <w:r>
        <w:rPr>
          <w:rFonts w:ascii="Arial" w:hAnsi="Arial"/>
          <w:sz w:val="24"/>
          <w:szCs w:val="24"/>
        </w:rPr>
        <w:t>It was reported that Fresher</w:t>
      </w:r>
      <w:r>
        <w:rPr>
          <w:rFonts w:ascii="Arial" w:hAnsi="Arial"/>
          <w:sz w:val="24"/>
          <w:szCs w:val="24"/>
        </w:rPr>
        <w:t>’</w:t>
      </w:r>
      <w:r>
        <w:rPr>
          <w:rFonts w:ascii="Arial" w:hAnsi="Arial"/>
          <w:sz w:val="24"/>
          <w:szCs w:val="24"/>
        </w:rPr>
        <w:t>s bands were selling well.</w:t>
      </w:r>
    </w:p>
    <w:p w14:paraId="2235D5C7" w14:textId="77777777" w:rsidR="000C1758" w:rsidRDefault="00484FD1">
      <w:pPr>
        <w:pStyle w:val="Body"/>
        <w:ind w:left="720"/>
        <w:rPr>
          <w:rFonts w:ascii="Arial" w:eastAsia="Arial" w:hAnsi="Arial" w:cs="Arial"/>
          <w:sz w:val="24"/>
          <w:szCs w:val="24"/>
        </w:rPr>
      </w:pPr>
      <w:r>
        <w:rPr>
          <w:rFonts w:ascii="Arial" w:hAnsi="Arial"/>
          <w:sz w:val="24"/>
          <w:szCs w:val="24"/>
        </w:rPr>
        <w:t xml:space="preserve">Societies had responded well to </w:t>
      </w:r>
      <w:r>
        <w:rPr>
          <w:rFonts w:ascii="Arial" w:hAnsi="Arial"/>
          <w:sz w:val="24"/>
          <w:szCs w:val="24"/>
        </w:rPr>
        <w:t>providing stalls at fresher</w:t>
      </w:r>
      <w:r>
        <w:rPr>
          <w:rFonts w:ascii="Arial" w:hAnsi="Arial"/>
          <w:sz w:val="24"/>
          <w:szCs w:val="24"/>
        </w:rPr>
        <w:t>’</w:t>
      </w:r>
      <w:r>
        <w:rPr>
          <w:rFonts w:ascii="Arial" w:hAnsi="Arial"/>
          <w:sz w:val="24"/>
          <w:szCs w:val="24"/>
        </w:rPr>
        <w:t>s fayre.</w:t>
      </w:r>
    </w:p>
    <w:p w14:paraId="0656F4A2" w14:textId="77777777" w:rsidR="000C1758" w:rsidRDefault="00484FD1">
      <w:pPr>
        <w:pStyle w:val="Body"/>
        <w:ind w:left="720"/>
        <w:rPr>
          <w:rFonts w:ascii="Arial" w:eastAsia="Arial" w:hAnsi="Arial" w:cs="Arial"/>
          <w:sz w:val="24"/>
          <w:szCs w:val="24"/>
        </w:rPr>
      </w:pPr>
      <w:r>
        <w:rPr>
          <w:rFonts w:ascii="Arial" w:hAnsi="Arial"/>
          <w:sz w:val="24"/>
          <w:szCs w:val="24"/>
        </w:rPr>
        <w:t>The large sponsorship agreements were on course to coming to fruition.</w:t>
      </w:r>
    </w:p>
    <w:p w14:paraId="50F3AD50" w14:textId="77777777" w:rsidR="000C1758" w:rsidRDefault="00484FD1">
      <w:pPr>
        <w:pStyle w:val="Body"/>
        <w:ind w:left="720"/>
        <w:rPr>
          <w:rFonts w:ascii="Arial" w:eastAsia="Arial" w:hAnsi="Arial" w:cs="Arial"/>
          <w:sz w:val="24"/>
          <w:szCs w:val="24"/>
        </w:rPr>
      </w:pPr>
      <w:r>
        <w:rPr>
          <w:rFonts w:ascii="Arial" w:hAnsi="Arial"/>
          <w:sz w:val="24"/>
          <w:szCs w:val="24"/>
        </w:rPr>
        <w:t xml:space="preserve">Safe Travel has been </w:t>
      </w:r>
      <w:proofErr w:type="spellStart"/>
      <w:r>
        <w:rPr>
          <w:rFonts w:ascii="Arial" w:hAnsi="Arial"/>
          <w:sz w:val="24"/>
          <w:szCs w:val="24"/>
        </w:rPr>
        <w:t>organised</w:t>
      </w:r>
      <w:proofErr w:type="spellEnd"/>
      <w:r>
        <w:rPr>
          <w:rFonts w:ascii="Arial" w:hAnsi="Arial"/>
          <w:sz w:val="24"/>
          <w:szCs w:val="24"/>
        </w:rPr>
        <w:t xml:space="preserve"> for all offsite fresher</w:t>
      </w:r>
      <w:r>
        <w:rPr>
          <w:rFonts w:ascii="Arial" w:hAnsi="Arial"/>
          <w:sz w:val="24"/>
          <w:szCs w:val="24"/>
        </w:rPr>
        <w:t>’</w:t>
      </w:r>
      <w:r>
        <w:rPr>
          <w:rFonts w:ascii="Arial" w:hAnsi="Arial"/>
          <w:sz w:val="24"/>
          <w:szCs w:val="24"/>
        </w:rPr>
        <w:t>s events.</w:t>
      </w:r>
    </w:p>
    <w:p w14:paraId="2F4CB453" w14:textId="77777777" w:rsidR="000C1758" w:rsidRDefault="00484FD1">
      <w:pPr>
        <w:pStyle w:val="Body"/>
        <w:ind w:left="720"/>
        <w:rPr>
          <w:rFonts w:ascii="Arial" w:eastAsia="Arial" w:hAnsi="Arial" w:cs="Arial"/>
          <w:sz w:val="24"/>
          <w:szCs w:val="24"/>
        </w:rPr>
      </w:pPr>
      <w:r>
        <w:rPr>
          <w:rFonts w:ascii="Arial" w:hAnsi="Arial"/>
          <w:sz w:val="24"/>
          <w:szCs w:val="24"/>
        </w:rPr>
        <w:t xml:space="preserve">MSU had been already in the process of providing new business placements.  </w:t>
      </w:r>
    </w:p>
    <w:p w14:paraId="2CAE9AF6" w14:textId="77777777" w:rsidR="000C1758" w:rsidRDefault="00484FD1">
      <w:pPr>
        <w:pStyle w:val="Body"/>
        <w:ind w:left="720"/>
        <w:rPr>
          <w:rFonts w:ascii="Arial" w:eastAsia="Arial" w:hAnsi="Arial" w:cs="Arial"/>
          <w:sz w:val="24"/>
          <w:szCs w:val="24"/>
        </w:rPr>
      </w:pPr>
      <w:r>
        <w:rPr>
          <w:rFonts w:ascii="Arial" w:hAnsi="Arial"/>
          <w:sz w:val="24"/>
          <w:szCs w:val="24"/>
        </w:rPr>
        <w:t>LE reported she had attended Trustee Chair training with Nick AJ Smith Consulting Ltd.</w:t>
      </w:r>
    </w:p>
    <w:p w14:paraId="417B9BCB" w14:textId="77777777" w:rsidR="000C1758" w:rsidRDefault="000C1758">
      <w:pPr>
        <w:pStyle w:val="Body"/>
        <w:tabs>
          <w:tab w:val="left" w:pos="644"/>
        </w:tabs>
        <w:spacing w:after="0" w:line="240" w:lineRule="auto"/>
        <w:rPr>
          <w:rFonts w:ascii="Arial" w:eastAsia="Arial" w:hAnsi="Arial" w:cs="Arial"/>
          <w:sz w:val="24"/>
          <w:szCs w:val="24"/>
        </w:rPr>
      </w:pPr>
    </w:p>
    <w:p w14:paraId="3E149F13" w14:textId="77777777" w:rsidR="000C1758" w:rsidRDefault="000C1758">
      <w:pPr>
        <w:pStyle w:val="Body"/>
      </w:pPr>
    </w:p>
    <w:p w14:paraId="38277E0F" w14:textId="77777777" w:rsidR="000C1758" w:rsidRDefault="00484FD1">
      <w:pPr>
        <w:pStyle w:val="Body"/>
        <w:ind w:firstLine="644"/>
        <w:rPr>
          <w:rFonts w:ascii="Arial" w:eastAsia="Arial" w:hAnsi="Arial" w:cs="Arial"/>
          <w:sz w:val="24"/>
          <w:szCs w:val="24"/>
        </w:rPr>
      </w:pPr>
      <w:r>
        <w:rPr>
          <w:rFonts w:ascii="Arial" w:hAnsi="Arial"/>
          <w:sz w:val="24"/>
          <w:szCs w:val="24"/>
        </w:rPr>
        <w:lastRenderedPageBreak/>
        <w:t>Mature students were particularly catered for in freshers.</w:t>
      </w:r>
    </w:p>
    <w:p w14:paraId="5E1BDD57" w14:textId="77777777" w:rsidR="000C1758" w:rsidRDefault="00484FD1">
      <w:pPr>
        <w:pStyle w:val="Body"/>
        <w:ind w:left="644"/>
      </w:pPr>
      <w:r>
        <w:rPr>
          <w:rFonts w:ascii="Arial" w:hAnsi="Arial"/>
          <w:sz w:val="24"/>
          <w:szCs w:val="24"/>
        </w:rPr>
        <w:t>KW Suggested that the SU should specifically report on work done on engaging with students who traditionally</w:t>
      </w:r>
      <w:r>
        <w:rPr>
          <w:rFonts w:ascii="Arial" w:hAnsi="Arial"/>
          <w:sz w:val="24"/>
          <w:szCs w:val="24"/>
        </w:rPr>
        <w:t xml:space="preserve"> don</w:t>
      </w:r>
      <w:r>
        <w:rPr>
          <w:rFonts w:ascii="Arial" w:hAnsi="Arial"/>
          <w:sz w:val="24"/>
          <w:szCs w:val="24"/>
        </w:rPr>
        <w:t>’</w:t>
      </w:r>
      <w:r>
        <w:rPr>
          <w:rFonts w:ascii="Arial" w:hAnsi="Arial"/>
          <w:sz w:val="24"/>
          <w:szCs w:val="24"/>
        </w:rPr>
        <w:t>t feel engaged.  Also, that maybe an environmental goal ought to be added to the Business Plan</w:t>
      </w:r>
      <w:r>
        <w:t>.</w:t>
      </w:r>
    </w:p>
    <w:p w14:paraId="6E072EEA" w14:textId="77777777" w:rsidR="000C1758" w:rsidRDefault="00484FD1">
      <w:pPr>
        <w:pStyle w:val="Body"/>
        <w:ind w:left="644"/>
        <w:rPr>
          <w:rFonts w:ascii="Arial" w:eastAsia="Arial" w:hAnsi="Arial" w:cs="Arial"/>
          <w:sz w:val="24"/>
          <w:szCs w:val="24"/>
        </w:rPr>
      </w:pPr>
      <w:r>
        <w:rPr>
          <w:rFonts w:ascii="Arial" w:hAnsi="Arial"/>
          <w:sz w:val="24"/>
          <w:szCs w:val="24"/>
        </w:rPr>
        <w:t xml:space="preserve">WM commented that he was involved with </w:t>
      </w:r>
      <w:proofErr w:type="spellStart"/>
      <w:r>
        <w:rPr>
          <w:rFonts w:ascii="Arial" w:hAnsi="Arial"/>
          <w:sz w:val="24"/>
          <w:szCs w:val="24"/>
        </w:rPr>
        <w:t>Marjon</w:t>
      </w:r>
      <w:proofErr w:type="spellEnd"/>
      <w:r>
        <w:rPr>
          <w:rFonts w:ascii="Arial" w:hAnsi="Arial"/>
          <w:sz w:val="24"/>
          <w:szCs w:val="24"/>
        </w:rPr>
        <w:t xml:space="preserve"> Zero.</w:t>
      </w:r>
    </w:p>
    <w:p w14:paraId="249FBED2" w14:textId="77777777" w:rsidR="000C1758" w:rsidRDefault="00484FD1">
      <w:pPr>
        <w:pStyle w:val="Body"/>
        <w:ind w:left="644"/>
        <w:rPr>
          <w:rFonts w:ascii="Arial" w:eastAsia="Arial" w:hAnsi="Arial" w:cs="Arial"/>
          <w:sz w:val="24"/>
          <w:szCs w:val="24"/>
        </w:rPr>
      </w:pPr>
      <w:r>
        <w:rPr>
          <w:rFonts w:ascii="Arial" w:hAnsi="Arial"/>
          <w:sz w:val="24"/>
          <w:szCs w:val="24"/>
        </w:rPr>
        <w:t xml:space="preserve">LE reiterated her desire for quarterly MSU/SMT </w:t>
      </w:r>
      <w:proofErr w:type="spellStart"/>
      <w:r>
        <w:rPr>
          <w:rFonts w:ascii="Arial" w:hAnsi="Arial"/>
          <w:sz w:val="24"/>
          <w:szCs w:val="24"/>
        </w:rPr>
        <w:t>minuted</w:t>
      </w:r>
      <w:proofErr w:type="spellEnd"/>
      <w:r>
        <w:rPr>
          <w:rFonts w:ascii="Arial" w:hAnsi="Arial"/>
          <w:sz w:val="24"/>
          <w:szCs w:val="24"/>
        </w:rPr>
        <w:t xml:space="preserve"> meetings to enable a full </w:t>
      </w:r>
      <w:proofErr w:type="gramStart"/>
      <w:r>
        <w:rPr>
          <w:rFonts w:ascii="Arial" w:hAnsi="Arial"/>
          <w:sz w:val="24"/>
          <w:szCs w:val="24"/>
        </w:rPr>
        <w:t>two way</w:t>
      </w:r>
      <w:proofErr w:type="gramEnd"/>
      <w:r>
        <w:rPr>
          <w:rFonts w:ascii="Arial" w:hAnsi="Arial"/>
          <w:sz w:val="24"/>
          <w:szCs w:val="24"/>
        </w:rPr>
        <w:t xml:space="preserve"> dialogue on bo</w:t>
      </w:r>
      <w:r>
        <w:rPr>
          <w:rFonts w:ascii="Arial" w:hAnsi="Arial"/>
          <w:sz w:val="24"/>
          <w:szCs w:val="24"/>
        </w:rPr>
        <w:t>th success and issues.</w:t>
      </w:r>
    </w:p>
    <w:p w14:paraId="1F6842DA" w14:textId="77777777" w:rsidR="000C1758" w:rsidRDefault="00484FD1">
      <w:pPr>
        <w:pStyle w:val="Body"/>
        <w:ind w:left="644"/>
        <w:rPr>
          <w:rFonts w:ascii="Arial" w:eastAsia="Arial" w:hAnsi="Arial" w:cs="Arial"/>
          <w:sz w:val="24"/>
          <w:szCs w:val="24"/>
        </w:rPr>
      </w:pPr>
      <w:r>
        <w:rPr>
          <w:rFonts w:ascii="Arial" w:hAnsi="Arial"/>
          <w:sz w:val="24"/>
          <w:szCs w:val="24"/>
        </w:rPr>
        <w:t xml:space="preserve">DT also asked if the self </w:t>
      </w:r>
      <w:proofErr w:type="spellStart"/>
      <w:r>
        <w:rPr>
          <w:rFonts w:ascii="Arial" w:hAnsi="Arial"/>
          <w:sz w:val="24"/>
          <w:szCs w:val="24"/>
        </w:rPr>
        <w:t>defence</w:t>
      </w:r>
      <w:proofErr w:type="spellEnd"/>
      <w:r>
        <w:rPr>
          <w:rFonts w:ascii="Arial" w:hAnsi="Arial"/>
          <w:sz w:val="24"/>
          <w:szCs w:val="24"/>
        </w:rPr>
        <w:t xml:space="preserve"> workshop mentioned in the report were tied back into work LE had done previously o</w:t>
      </w:r>
      <w:r>
        <w:rPr>
          <w:rFonts w:ascii="Arial" w:hAnsi="Arial"/>
          <w:sz w:val="24"/>
          <w:szCs w:val="24"/>
        </w:rPr>
        <w:t xml:space="preserve">n </w:t>
      </w:r>
      <w:r>
        <w:rPr>
          <w:rFonts w:ascii="Arial" w:hAnsi="Arial"/>
          <w:sz w:val="24"/>
          <w:szCs w:val="24"/>
        </w:rPr>
        <w:t>sexual</w:t>
      </w:r>
      <w:r>
        <w:rPr>
          <w:rFonts w:ascii="Arial" w:hAnsi="Arial"/>
          <w:b/>
          <w:bCs/>
          <w:sz w:val="24"/>
          <w:szCs w:val="24"/>
        </w:rPr>
        <w:t xml:space="preserve"> </w:t>
      </w:r>
      <w:r>
        <w:rPr>
          <w:rFonts w:ascii="Arial" w:hAnsi="Arial"/>
          <w:sz w:val="24"/>
          <w:szCs w:val="24"/>
          <w:u w:color="FF0000"/>
        </w:rPr>
        <w:t>harassment</w:t>
      </w:r>
      <w:r>
        <w:rPr>
          <w:rFonts w:ascii="Arial" w:hAnsi="Arial"/>
          <w:color w:val="FF0000"/>
          <w:sz w:val="24"/>
          <w:szCs w:val="24"/>
          <w:u w:color="FF0000"/>
        </w:rPr>
        <w:t xml:space="preserve"> </w:t>
      </w:r>
      <w:r>
        <w:rPr>
          <w:rFonts w:ascii="Arial" w:hAnsi="Arial"/>
          <w:sz w:val="24"/>
          <w:szCs w:val="24"/>
        </w:rPr>
        <w:t>and will this be part of a wider initiative in partnership with the university.  WM answered that</w:t>
      </w:r>
      <w:r>
        <w:rPr>
          <w:rFonts w:ascii="Arial" w:hAnsi="Arial"/>
          <w:sz w:val="24"/>
          <w:szCs w:val="24"/>
        </w:rPr>
        <w:t xml:space="preserve"> he felt the self </w:t>
      </w:r>
      <w:proofErr w:type="spellStart"/>
      <w:r>
        <w:rPr>
          <w:rFonts w:ascii="Arial" w:hAnsi="Arial"/>
          <w:sz w:val="24"/>
          <w:szCs w:val="24"/>
        </w:rPr>
        <w:t>defence</w:t>
      </w:r>
      <w:proofErr w:type="spellEnd"/>
      <w:r>
        <w:rPr>
          <w:rFonts w:ascii="Arial" w:hAnsi="Arial"/>
          <w:sz w:val="24"/>
          <w:szCs w:val="24"/>
        </w:rPr>
        <w:t xml:space="preserve"> was a short term </w:t>
      </w:r>
      <w:r>
        <w:rPr>
          <w:rFonts w:ascii="Arial" w:hAnsi="Arial"/>
          <w:sz w:val="24"/>
          <w:szCs w:val="24"/>
        </w:rPr>
        <w:t>“</w:t>
      </w:r>
      <w:r>
        <w:rPr>
          <w:rFonts w:ascii="Arial" w:hAnsi="Arial"/>
          <w:sz w:val="24"/>
          <w:szCs w:val="24"/>
        </w:rPr>
        <w:t>headline event</w:t>
      </w:r>
      <w:r>
        <w:rPr>
          <w:rFonts w:ascii="Arial" w:hAnsi="Arial"/>
          <w:sz w:val="24"/>
          <w:szCs w:val="24"/>
        </w:rPr>
        <w:t xml:space="preserve">” </w:t>
      </w:r>
      <w:r>
        <w:rPr>
          <w:rFonts w:ascii="Arial" w:hAnsi="Arial"/>
          <w:sz w:val="24"/>
          <w:szCs w:val="24"/>
        </w:rPr>
        <w:t>to kick start a wider campaign.</w:t>
      </w:r>
    </w:p>
    <w:p w14:paraId="7DD96063" w14:textId="77777777" w:rsidR="000C1758" w:rsidRDefault="000C1758">
      <w:pPr>
        <w:pStyle w:val="Body"/>
        <w:ind w:left="644"/>
        <w:rPr>
          <w:rFonts w:ascii="Arial" w:eastAsia="Arial" w:hAnsi="Arial" w:cs="Arial"/>
          <w:sz w:val="24"/>
          <w:szCs w:val="24"/>
        </w:rPr>
      </w:pPr>
    </w:p>
    <w:p w14:paraId="1753A2D7" w14:textId="77777777" w:rsidR="000C1758" w:rsidRDefault="000C1758">
      <w:pPr>
        <w:pStyle w:val="Body"/>
        <w:tabs>
          <w:tab w:val="left" w:pos="644"/>
        </w:tabs>
        <w:spacing w:after="0" w:line="240" w:lineRule="auto"/>
        <w:rPr>
          <w:rFonts w:ascii="Arial" w:eastAsia="Arial" w:hAnsi="Arial" w:cs="Arial"/>
          <w:sz w:val="24"/>
          <w:szCs w:val="24"/>
        </w:rPr>
      </w:pPr>
    </w:p>
    <w:p w14:paraId="7E9AC2BB" w14:textId="77777777" w:rsidR="000C1758" w:rsidRDefault="00484FD1">
      <w:pPr>
        <w:pStyle w:val="Body"/>
        <w:numPr>
          <w:ilvl w:val="0"/>
          <w:numId w:val="2"/>
        </w:numPr>
        <w:spacing w:after="0" w:line="240" w:lineRule="auto"/>
        <w:rPr>
          <w:rFonts w:ascii="Arial" w:hAnsi="Arial"/>
          <w:sz w:val="24"/>
          <w:szCs w:val="24"/>
        </w:rPr>
      </w:pPr>
      <w:r>
        <w:rPr>
          <w:rFonts w:ascii="Arial" w:hAnsi="Arial"/>
          <w:b/>
          <w:bCs/>
          <w:sz w:val="24"/>
          <w:szCs w:val="24"/>
        </w:rPr>
        <w:t>Report from GM</w:t>
      </w:r>
      <w:r>
        <w:rPr>
          <w:rFonts w:ascii="Arial" w:hAnsi="Arial"/>
          <w:sz w:val="24"/>
          <w:szCs w:val="24"/>
        </w:rPr>
        <w:t>:</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MD</w:t>
      </w:r>
    </w:p>
    <w:p w14:paraId="122D7BB8" w14:textId="77777777" w:rsidR="000C1758" w:rsidRDefault="00484FD1">
      <w:pPr>
        <w:pStyle w:val="Body"/>
        <w:ind w:left="644"/>
        <w:rPr>
          <w:rFonts w:ascii="Arial" w:eastAsia="Arial" w:hAnsi="Arial" w:cs="Arial"/>
          <w:sz w:val="24"/>
          <w:szCs w:val="24"/>
        </w:rPr>
      </w:pPr>
      <w:r>
        <w:rPr>
          <w:rFonts w:ascii="Arial" w:hAnsi="Arial"/>
          <w:sz w:val="24"/>
          <w:szCs w:val="24"/>
        </w:rPr>
        <w:t>MD reported on the final quarter</w:t>
      </w:r>
      <w:r>
        <w:rPr>
          <w:rFonts w:ascii="Arial" w:hAnsi="Arial"/>
          <w:sz w:val="24"/>
          <w:szCs w:val="24"/>
        </w:rPr>
        <w:t>’</w:t>
      </w:r>
      <w:r>
        <w:rPr>
          <w:rFonts w:ascii="Arial" w:hAnsi="Arial"/>
          <w:sz w:val="24"/>
          <w:szCs w:val="24"/>
        </w:rPr>
        <w:t>s budget attached. (TB13/MD/1)</w:t>
      </w:r>
    </w:p>
    <w:p w14:paraId="75EFF804" w14:textId="77777777" w:rsidR="000C1758" w:rsidRDefault="00484FD1">
      <w:pPr>
        <w:pStyle w:val="Body"/>
        <w:ind w:left="644"/>
        <w:rPr>
          <w:rFonts w:ascii="Arial" w:eastAsia="Arial" w:hAnsi="Arial" w:cs="Arial"/>
          <w:sz w:val="24"/>
          <w:szCs w:val="24"/>
        </w:rPr>
      </w:pPr>
      <w:r>
        <w:rPr>
          <w:rFonts w:ascii="Arial" w:hAnsi="Arial"/>
          <w:sz w:val="24"/>
          <w:szCs w:val="24"/>
        </w:rPr>
        <w:t xml:space="preserve">As expected, the ability for MSU to generate much in the way of additional income was greatly affected in these years of Covid restrictions. </w:t>
      </w:r>
    </w:p>
    <w:p w14:paraId="120A97CF" w14:textId="77777777" w:rsidR="000C1758" w:rsidRDefault="00484FD1">
      <w:pPr>
        <w:pStyle w:val="Body"/>
        <w:ind w:left="644"/>
        <w:rPr>
          <w:rFonts w:ascii="Arial" w:eastAsia="Arial" w:hAnsi="Arial" w:cs="Arial"/>
          <w:sz w:val="24"/>
          <w:szCs w:val="24"/>
        </w:rPr>
      </w:pPr>
      <w:r>
        <w:rPr>
          <w:rFonts w:ascii="Arial" w:hAnsi="Arial"/>
          <w:sz w:val="24"/>
          <w:szCs w:val="24"/>
        </w:rPr>
        <w:t xml:space="preserve">We were affected both by the inability to stage large events, and that </w:t>
      </w:r>
      <w:proofErr w:type="gramStart"/>
      <w:r>
        <w:rPr>
          <w:rFonts w:ascii="Arial" w:hAnsi="Arial"/>
          <w:sz w:val="24"/>
          <w:szCs w:val="24"/>
        </w:rPr>
        <w:t>the majority of</w:t>
      </w:r>
      <w:proofErr w:type="gramEnd"/>
      <w:r>
        <w:rPr>
          <w:rFonts w:ascii="Arial" w:hAnsi="Arial"/>
          <w:sz w:val="24"/>
          <w:szCs w:val="24"/>
        </w:rPr>
        <w:t xml:space="preserve"> our sponsors were either on</w:t>
      </w:r>
      <w:r>
        <w:rPr>
          <w:rFonts w:ascii="Arial" w:hAnsi="Arial"/>
          <w:sz w:val="24"/>
          <w:szCs w:val="24"/>
        </w:rPr>
        <w:t xml:space="preserve"> reduced or not trading at all.  This resulted in a massively reduced commercial turnaround of </w:t>
      </w:r>
      <w:r>
        <w:rPr>
          <w:rFonts w:ascii="Arial" w:hAnsi="Arial"/>
          <w:sz w:val="24"/>
          <w:szCs w:val="24"/>
        </w:rPr>
        <w:t>£</w:t>
      </w:r>
      <w:r>
        <w:rPr>
          <w:rFonts w:ascii="Arial" w:hAnsi="Arial"/>
          <w:sz w:val="24"/>
          <w:szCs w:val="24"/>
        </w:rPr>
        <w:t xml:space="preserve">2658 against </w:t>
      </w:r>
      <w:r>
        <w:rPr>
          <w:rFonts w:ascii="Arial" w:hAnsi="Arial"/>
          <w:sz w:val="24"/>
          <w:szCs w:val="24"/>
        </w:rPr>
        <w:t>£</w:t>
      </w:r>
      <w:r>
        <w:rPr>
          <w:rFonts w:ascii="Arial" w:hAnsi="Arial"/>
          <w:sz w:val="24"/>
          <w:szCs w:val="24"/>
        </w:rPr>
        <w:t xml:space="preserve">24000 in 2020 and </w:t>
      </w:r>
      <w:r>
        <w:rPr>
          <w:rFonts w:ascii="Arial" w:hAnsi="Arial"/>
          <w:sz w:val="24"/>
          <w:szCs w:val="24"/>
        </w:rPr>
        <w:t>£</w:t>
      </w:r>
      <w:r>
        <w:rPr>
          <w:rFonts w:ascii="Arial" w:hAnsi="Arial"/>
          <w:sz w:val="24"/>
          <w:szCs w:val="24"/>
        </w:rPr>
        <w:t>64000 in 2019.</w:t>
      </w:r>
    </w:p>
    <w:p w14:paraId="3B6E9879" w14:textId="77777777" w:rsidR="000C1758" w:rsidRDefault="00484FD1">
      <w:pPr>
        <w:pStyle w:val="Body"/>
        <w:ind w:left="644"/>
        <w:rPr>
          <w:rFonts w:ascii="Arial" w:eastAsia="Arial" w:hAnsi="Arial" w:cs="Arial"/>
          <w:sz w:val="24"/>
          <w:szCs w:val="24"/>
        </w:rPr>
      </w:pPr>
      <w:r>
        <w:rPr>
          <w:rFonts w:ascii="Arial" w:hAnsi="Arial"/>
          <w:sz w:val="24"/>
          <w:szCs w:val="24"/>
        </w:rPr>
        <w:t xml:space="preserve">The net difference in contribution to the budget from 2019 is around </w:t>
      </w:r>
      <w:r>
        <w:rPr>
          <w:rFonts w:ascii="Arial" w:hAnsi="Arial"/>
          <w:sz w:val="24"/>
          <w:szCs w:val="24"/>
        </w:rPr>
        <w:t>£</w:t>
      </w:r>
      <w:r>
        <w:rPr>
          <w:rFonts w:ascii="Arial" w:hAnsi="Arial"/>
          <w:sz w:val="24"/>
          <w:szCs w:val="24"/>
        </w:rPr>
        <w:t>1700.</w:t>
      </w:r>
    </w:p>
    <w:p w14:paraId="1CDC1D3F" w14:textId="77777777" w:rsidR="000C1758" w:rsidRDefault="00484FD1">
      <w:pPr>
        <w:pStyle w:val="Body"/>
        <w:ind w:left="644"/>
        <w:rPr>
          <w:rFonts w:ascii="Arial" w:eastAsia="Arial" w:hAnsi="Arial" w:cs="Arial"/>
          <w:sz w:val="24"/>
          <w:szCs w:val="24"/>
        </w:rPr>
      </w:pPr>
      <w:r>
        <w:rPr>
          <w:rFonts w:ascii="Arial" w:hAnsi="Arial"/>
          <w:sz w:val="24"/>
          <w:szCs w:val="24"/>
        </w:rPr>
        <w:t xml:space="preserve">We were able to steer our way round </w:t>
      </w:r>
      <w:r>
        <w:rPr>
          <w:rFonts w:ascii="Arial" w:hAnsi="Arial"/>
          <w:sz w:val="24"/>
          <w:szCs w:val="24"/>
        </w:rPr>
        <w:t>this by careful budgeting and using the furlough scheme in the summer, and some flexible use later in the year.</w:t>
      </w:r>
    </w:p>
    <w:p w14:paraId="435AB1B5" w14:textId="77777777" w:rsidR="000C1758" w:rsidRDefault="00484FD1">
      <w:pPr>
        <w:pStyle w:val="Body"/>
        <w:ind w:left="644"/>
        <w:rPr>
          <w:rFonts w:ascii="Arial" w:eastAsia="Arial" w:hAnsi="Arial" w:cs="Arial"/>
          <w:sz w:val="24"/>
          <w:szCs w:val="24"/>
        </w:rPr>
      </w:pPr>
      <w:r>
        <w:rPr>
          <w:rFonts w:ascii="Arial" w:hAnsi="Arial"/>
          <w:sz w:val="24"/>
          <w:szCs w:val="24"/>
        </w:rPr>
        <w:t xml:space="preserve">We were however still, able to provide over </w:t>
      </w:r>
      <w:r>
        <w:rPr>
          <w:rFonts w:ascii="Arial" w:hAnsi="Arial"/>
          <w:sz w:val="24"/>
          <w:szCs w:val="24"/>
        </w:rPr>
        <w:t>£</w:t>
      </w:r>
      <w:r>
        <w:rPr>
          <w:rFonts w:ascii="Arial" w:hAnsi="Arial"/>
          <w:sz w:val="24"/>
          <w:szCs w:val="24"/>
        </w:rPr>
        <w:t>800 in grants to societies together with funding a large signup event.</w:t>
      </w:r>
    </w:p>
    <w:p w14:paraId="096052F6" w14:textId="77777777" w:rsidR="000C1758" w:rsidRDefault="00484FD1">
      <w:pPr>
        <w:pStyle w:val="Body"/>
        <w:ind w:left="644"/>
        <w:rPr>
          <w:rFonts w:ascii="Arial" w:eastAsia="Arial" w:hAnsi="Arial" w:cs="Arial"/>
          <w:sz w:val="24"/>
          <w:szCs w:val="24"/>
        </w:rPr>
      </w:pPr>
      <w:bookmarkStart w:id="0" w:name="_Hlk87959684"/>
      <w:r>
        <w:rPr>
          <w:rFonts w:ascii="Arial" w:hAnsi="Arial"/>
          <w:sz w:val="24"/>
          <w:szCs w:val="24"/>
        </w:rPr>
        <w:t>MD drew attention a small am</w:t>
      </w:r>
      <w:r>
        <w:rPr>
          <w:rFonts w:ascii="Arial" w:hAnsi="Arial"/>
          <w:sz w:val="24"/>
          <w:szCs w:val="24"/>
        </w:rPr>
        <w:t>ount of surplus c1800 that would be added to the reserves.</w:t>
      </w:r>
    </w:p>
    <w:p w14:paraId="4F5B518D" w14:textId="77777777" w:rsidR="000C1758" w:rsidRDefault="00484FD1">
      <w:pPr>
        <w:pStyle w:val="Body"/>
        <w:ind w:left="644"/>
        <w:rPr>
          <w:rFonts w:ascii="Arial" w:eastAsia="Arial" w:hAnsi="Arial" w:cs="Arial"/>
        </w:rPr>
      </w:pPr>
      <w:r>
        <w:rPr>
          <w:rFonts w:ascii="Arial" w:hAnsi="Arial"/>
          <w:sz w:val="24"/>
          <w:szCs w:val="24"/>
        </w:rPr>
        <w:t>MD went on to review the risk register highlighting the pension deficit.  He confirmed that he had been in touch with incorporation experts Wrigley</w:t>
      </w:r>
      <w:r>
        <w:rPr>
          <w:rFonts w:ascii="Arial" w:hAnsi="Arial"/>
          <w:sz w:val="24"/>
          <w:szCs w:val="24"/>
        </w:rPr>
        <w:t>’</w:t>
      </w:r>
      <w:r>
        <w:rPr>
          <w:rFonts w:ascii="Arial" w:hAnsi="Arial"/>
          <w:sz w:val="24"/>
          <w:szCs w:val="24"/>
        </w:rPr>
        <w:t xml:space="preserve">s Solicitors about incorporation as a </w:t>
      </w:r>
      <w:r>
        <w:rPr>
          <w:rFonts w:ascii="Arial" w:hAnsi="Arial"/>
          <w:sz w:val="24"/>
          <w:szCs w:val="24"/>
        </w:rPr>
        <w:t>possibility.  He felt that any such move would have to have the backing of the university, the board agreed.</w:t>
      </w:r>
      <w:bookmarkEnd w:id="0"/>
    </w:p>
    <w:p w14:paraId="7D54722C" w14:textId="77777777" w:rsidR="000C1758" w:rsidRDefault="000C1758">
      <w:pPr>
        <w:pStyle w:val="Body"/>
        <w:rPr>
          <w:sz w:val="24"/>
          <w:szCs w:val="24"/>
        </w:rPr>
      </w:pPr>
    </w:p>
    <w:p w14:paraId="2BAD0E07" w14:textId="77777777" w:rsidR="000C1758" w:rsidRDefault="00484FD1">
      <w:pPr>
        <w:pStyle w:val="Body"/>
        <w:tabs>
          <w:tab w:val="left" w:pos="644"/>
        </w:tabs>
        <w:spacing w:after="0" w:line="240" w:lineRule="auto"/>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ab/>
      </w:r>
      <w:r>
        <w:rPr>
          <w:rFonts w:ascii="Arial" w:eastAsia="Arial" w:hAnsi="Arial" w:cs="Arial"/>
          <w:sz w:val="24"/>
          <w:szCs w:val="24"/>
        </w:rPr>
        <w:tab/>
      </w:r>
    </w:p>
    <w:p w14:paraId="28FFE8C1" w14:textId="77777777" w:rsidR="000C1758" w:rsidRDefault="000C1758">
      <w:pPr>
        <w:pStyle w:val="Body"/>
        <w:tabs>
          <w:tab w:val="left" w:pos="644"/>
        </w:tabs>
        <w:spacing w:after="0" w:line="240" w:lineRule="auto"/>
        <w:ind w:left="644"/>
        <w:rPr>
          <w:rFonts w:ascii="Arial" w:eastAsia="Arial" w:hAnsi="Arial" w:cs="Arial"/>
          <w:sz w:val="24"/>
          <w:szCs w:val="24"/>
        </w:rPr>
      </w:pPr>
    </w:p>
    <w:p w14:paraId="7C90EF27" w14:textId="77777777" w:rsidR="000C1758" w:rsidRDefault="00484FD1">
      <w:pPr>
        <w:pStyle w:val="Body"/>
        <w:tabs>
          <w:tab w:val="left" w:pos="644"/>
        </w:tabs>
        <w:spacing w:after="0" w:line="240" w:lineRule="auto"/>
        <w:rPr>
          <w:rFonts w:ascii="Arial" w:eastAsia="Arial" w:hAnsi="Arial" w:cs="Arial"/>
          <w:sz w:val="24"/>
          <w:szCs w:val="24"/>
        </w:rPr>
      </w:pPr>
      <w:r>
        <w:rPr>
          <w:rFonts w:ascii="Arial" w:hAnsi="Arial"/>
          <w:sz w:val="24"/>
          <w:szCs w:val="24"/>
        </w:rPr>
        <w:t xml:space="preserve">    8.</w:t>
      </w:r>
      <w:r>
        <w:rPr>
          <w:rFonts w:ascii="Arial" w:hAnsi="Arial"/>
          <w:sz w:val="24"/>
          <w:szCs w:val="24"/>
        </w:rPr>
        <w:tab/>
      </w:r>
      <w:r>
        <w:rPr>
          <w:rFonts w:ascii="Arial" w:hAnsi="Arial"/>
          <w:sz w:val="24"/>
          <w:szCs w:val="24"/>
        </w:rPr>
        <w:tab/>
      </w:r>
      <w:r>
        <w:rPr>
          <w:rFonts w:ascii="Arial" w:hAnsi="Arial"/>
          <w:b/>
          <w:bCs/>
          <w:sz w:val="24"/>
          <w:szCs w:val="24"/>
        </w:rPr>
        <w:t>PwC report</w:t>
      </w:r>
      <w:r>
        <w:rPr>
          <w:rFonts w:ascii="Arial" w:hAnsi="Arial"/>
          <w:sz w:val="24"/>
          <w:szCs w:val="24"/>
          <w:lang w:val="da-DK"/>
        </w:rPr>
        <w:t xml:space="preserve"> (TB13/LE/DT/1) attached</w:t>
      </w:r>
      <w:r>
        <w:rPr>
          <w:rFonts w:ascii="Arial" w:hAnsi="Arial"/>
          <w:sz w:val="24"/>
          <w:szCs w:val="24"/>
          <w:lang w:val="da-DK"/>
        </w:rPr>
        <w:tab/>
      </w:r>
      <w:r>
        <w:rPr>
          <w:rFonts w:ascii="Arial" w:hAnsi="Arial"/>
          <w:sz w:val="24"/>
          <w:szCs w:val="24"/>
          <w:lang w:val="da-DK"/>
        </w:rPr>
        <w:tab/>
        <w:t>Discussion</w:t>
      </w:r>
      <w:r>
        <w:rPr>
          <w:rFonts w:ascii="Arial" w:hAnsi="Arial"/>
          <w:sz w:val="24"/>
          <w:szCs w:val="24"/>
          <w:lang w:val="da-DK"/>
        </w:rPr>
        <w:tab/>
      </w:r>
      <w:r>
        <w:rPr>
          <w:rFonts w:ascii="Arial" w:hAnsi="Arial"/>
          <w:sz w:val="24"/>
          <w:szCs w:val="24"/>
          <w:lang w:val="da-DK"/>
        </w:rPr>
        <w:tab/>
        <w:t xml:space="preserve">LE DT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F33B077" w14:textId="77777777" w:rsidR="000C1758" w:rsidRDefault="00484FD1">
      <w:pPr>
        <w:pStyle w:val="Body"/>
        <w:ind w:left="720"/>
        <w:rPr>
          <w:rFonts w:ascii="Arial" w:eastAsia="Arial" w:hAnsi="Arial" w:cs="Arial"/>
          <w:sz w:val="24"/>
          <w:szCs w:val="24"/>
        </w:rPr>
      </w:pPr>
      <w:r>
        <w:rPr>
          <w:rFonts w:ascii="Arial" w:hAnsi="Arial"/>
          <w:sz w:val="24"/>
          <w:szCs w:val="24"/>
        </w:rPr>
        <w:t xml:space="preserve">This report was tabled </w:t>
      </w:r>
    </w:p>
    <w:p w14:paraId="5D05A476" w14:textId="77777777" w:rsidR="000C1758" w:rsidRDefault="00484FD1">
      <w:pPr>
        <w:pStyle w:val="Body"/>
        <w:ind w:left="720"/>
        <w:rPr>
          <w:rFonts w:ascii="Arial" w:eastAsia="Arial" w:hAnsi="Arial" w:cs="Arial"/>
          <w:sz w:val="24"/>
          <w:szCs w:val="24"/>
        </w:rPr>
      </w:pPr>
      <w:r>
        <w:rPr>
          <w:rFonts w:ascii="Arial" w:hAnsi="Arial"/>
          <w:sz w:val="24"/>
          <w:szCs w:val="24"/>
        </w:rPr>
        <w:t xml:space="preserve">GB also asked if the report had been </w:t>
      </w:r>
      <w:r>
        <w:rPr>
          <w:rFonts w:ascii="Arial" w:hAnsi="Arial"/>
          <w:sz w:val="24"/>
          <w:szCs w:val="24"/>
        </w:rPr>
        <w:t>discussed by the university audit committee, and had the minutes been available, if so, had these been seen by the university board. GB explained that following good governance it would be important for the MSU board to get an idea of what if any discussio</w:t>
      </w:r>
      <w:r>
        <w:rPr>
          <w:rFonts w:ascii="Arial" w:hAnsi="Arial"/>
          <w:sz w:val="24"/>
          <w:szCs w:val="24"/>
        </w:rPr>
        <w:t>ns were taking place at the university</w:t>
      </w:r>
      <w:r>
        <w:rPr>
          <w:rFonts w:ascii="Arial" w:hAnsi="Arial"/>
          <w:sz w:val="24"/>
          <w:szCs w:val="24"/>
        </w:rPr>
        <w:t>’</w:t>
      </w:r>
      <w:r>
        <w:rPr>
          <w:rFonts w:ascii="Arial" w:hAnsi="Arial"/>
          <w:sz w:val="24"/>
          <w:szCs w:val="24"/>
        </w:rPr>
        <w:t>s board level regarding the report.</w:t>
      </w:r>
    </w:p>
    <w:p w14:paraId="3C833DE6" w14:textId="77777777" w:rsidR="000C1758" w:rsidRDefault="00484FD1">
      <w:pPr>
        <w:pStyle w:val="Body"/>
        <w:ind w:left="720"/>
        <w:rPr>
          <w:rFonts w:ascii="Arial" w:eastAsia="Arial" w:hAnsi="Arial" w:cs="Arial"/>
          <w:sz w:val="24"/>
          <w:szCs w:val="24"/>
        </w:rPr>
      </w:pPr>
      <w:r>
        <w:rPr>
          <w:rFonts w:ascii="Arial" w:hAnsi="Arial"/>
          <w:sz w:val="24"/>
          <w:szCs w:val="24"/>
        </w:rPr>
        <w:t>The board had a discussion around the 6 main recommendations</w:t>
      </w:r>
    </w:p>
    <w:p w14:paraId="11EA8423" w14:textId="77777777" w:rsidR="000C1758" w:rsidRDefault="00484FD1">
      <w:pPr>
        <w:pStyle w:val="Body"/>
        <w:numPr>
          <w:ilvl w:val="0"/>
          <w:numId w:val="4"/>
        </w:numPr>
        <w:rPr>
          <w:rFonts w:ascii="Arial" w:hAnsi="Arial"/>
          <w:sz w:val="24"/>
          <w:szCs w:val="24"/>
        </w:rPr>
      </w:pPr>
      <w:r>
        <w:rPr>
          <w:rFonts w:ascii="Arial" w:hAnsi="Arial"/>
          <w:sz w:val="24"/>
          <w:szCs w:val="24"/>
        </w:rPr>
        <w:t xml:space="preserve">Working relationship with the university </w:t>
      </w:r>
    </w:p>
    <w:p w14:paraId="6CDBF58C" w14:textId="77777777" w:rsidR="000C1758" w:rsidRDefault="000C1758">
      <w:pPr>
        <w:pStyle w:val="Body"/>
        <w:ind w:left="45"/>
        <w:rPr>
          <w:rFonts w:ascii="Arial" w:eastAsia="Arial" w:hAnsi="Arial" w:cs="Arial"/>
          <w:sz w:val="24"/>
          <w:szCs w:val="24"/>
        </w:rPr>
      </w:pPr>
    </w:p>
    <w:p w14:paraId="4D67FCF6" w14:textId="77777777" w:rsidR="000C1758" w:rsidRDefault="00484FD1">
      <w:pPr>
        <w:pStyle w:val="Body"/>
        <w:ind w:left="1125"/>
        <w:rPr>
          <w:rFonts w:ascii="Arial" w:eastAsia="Arial" w:hAnsi="Arial" w:cs="Arial"/>
        </w:rPr>
      </w:pPr>
      <w:r>
        <w:rPr>
          <w:rFonts w:ascii="Arial" w:hAnsi="Arial"/>
          <w:sz w:val="24"/>
          <w:szCs w:val="24"/>
        </w:rPr>
        <w:t xml:space="preserve">GB commented that he felt that the working relationship should be led by </w:t>
      </w:r>
      <w:r>
        <w:rPr>
          <w:rFonts w:ascii="Arial" w:hAnsi="Arial"/>
          <w:sz w:val="24"/>
          <w:szCs w:val="24"/>
        </w:rPr>
        <w:t>the university.</w:t>
      </w:r>
    </w:p>
    <w:p w14:paraId="29604202" w14:textId="77777777" w:rsidR="000C1758" w:rsidRDefault="00484FD1">
      <w:pPr>
        <w:pStyle w:val="Body"/>
        <w:ind w:left="1125"/>
        <w:rPr>
          <w:rFonts w:ascii="Arial" w:eastAsia="Arial" w:hAnsi="Arial" w:cs="Arial"/>
          <w:sz w:val="24"/>
          <w:szCs w:val="24"/>
        </w:rPr>
      </w:pPr>
      <w:r>
        <w:rPr>
          <w:rFonts w:ascii="Arial" w:hAnsi="Arial"/>
          <w:sz w:val="24"/>
          <w:szCs w:val="24"/>
        </w:rPr>
        <w:t>LE reported the university</w:t>
      </w:r>
      <w:r>
        <w:rPr>
          <w:rFonts w:ascii="Arial" w:hAnsi="Arial"/>
          <w:sz w:val="24"/>
          <w:szCs w:val="24"/>
        </w:rPr>
        <w:t>’</w:t>
      </w:r>
      <w:r>
        <w:rPr>
          <w:rFonts w:ascii="Arial" w:hAnsi="Arial"/>
          <w:sz w:val="24"/>
          <w:szCs w:val="24"/>
        </w:rPr>
        <w:t>s Registrar had been tasked with drawing up the Code of Practice as required by the 1994 Education Act.</w:t>
      </w:r>
    </w:p>
    <w:p w14:paraId="6CD11BFE" w14:textId="77777777" w:rsidR="000C1758" w:rsidRDefault="00484FD1">
      <w:pPr>
        <w:pStyle w:val="Body"/>
        <w:ind w:left="1125"/>
        <w:rPr>
          <w:rFonts w:ascii="Arial" w:eastAsia="Arial" w:hAnsi="Arial" w:cs="Arial"/>
          <w:sz w:val="24"/>
          <w:szCs w:val="24"/>
        </w:rPr>
      </w:pPr>
      <w:r>
        <w:rPr>
          <w:rFonts w:ascii="Arial" w:hAnsi="Arial"/>
          <w:sz w:val="24"/>
          <w:szCs w:val="24"/>
        </w:rPr>
        <w:t>LE confirmed that election reports were now being ratified by the board and this item had been completed.</w:t>
      </w:r>
    </w:p>
    <w:p w14:paraId="2D2BD43D" w14:textId="77777777" w:rsidR="000C1758" w:rsidRDefault="00484FD1">
      <w:pPr>
        <w:pStyle w:val="Body"/>
        <w:ind w:left="1125"/>
        <w:rPr>
          <w:rFonts w:ascii="Arial" w:eastAsia="Arial" w:hAnsi="Arial" w:cs="Arial"/>
          <w:sz w:val="24"/>
          <w:szCs w:val="24"/>
        </w:rPr>
      </w:pPr>
      <w:r>
        <w:rPr>
          <w:rFonts w:ascii="Arial" w:hAnsi="Arial"/>
          <w:sz w:val="24"/>
          <w:szCs w:val="24"/>
        </w:rPr>
        <w:t xml:space="preserve">LE </w:t>
      </w:r>
      <w:r>
        <w:rPr>
          <w:rFonts w:ascii="Arial" w:hAnsi="Arial"/>
          <w:sz w:val="24"/>
          <w:szCs w:val="24"/>
        </w:rPr>
        <w:t xml:space="preserve">confirmed that she was still pursuing quarterly </w:t>
      </w:r>
      <w:proofErr w:type="spellStart"/>
      <w:r>
        <w:rPr>
          <w:rFonts w:ascii="Arial" w:hAnsi="Arial"/>
          <w:sz w:val="24"/>
          <w:szCs w:val="24"/>
        </w:rPr>
        <w:t>minuted</w:t>
      </w:r>
      <w:proofErr w:type="spellEnd"/>
      <w:r>
        <w:rPr>
          <w:rFonts w:ascii="Arial" w:hAnsi="Arial"/>
          <w:sz w:val="24"/>
          <w:szCs w:val="24"/>
        </w:rPr>
        <w:t xml:space="preserve"> meetings with SMT.</w:t>
      </w:r>
    </w:p>
    <w:p w14:paraId="0579F078" w14:textId="77777777" w:rsidR="000C1758" w:rsidRDefault="00484FD1">
      <w:pPr>
        <w:pStyle w:val="Body"/>
        <w:numPr>
          <w:ilvl w:val="0"/>
          <w:numId w:val="4"/>
        </w:numPr>
        <w:rPr>
          <w:rFonts w:ascii="Arial" w:hAnsi="Arial"/>
          <w:sz w:val="24"/>
          <w:szCs w:val="24"/>
        </w:rPr>
      </w:pPr>
      <w:r>
        <w:rPr>
          <w:rFonts w:ascii="Arial" w:hAnsi="Arial"/>
          <w:sz w:val="24"/>
          <w:szCs w:val="24"/>
        </w:rPr>
        <w:t>Visual skills matrix</w:t>
      </w:r>
    </w:p>
    <w:p w14:paraId="320AE9EF" w14:textId="77777777" w:rsidR="000C1758" w:rsidRDefault="000C1758">
      <w:pPr>
        <w:pStyle w:val="Body"/>
        <w:ind w:left="45"/>
        <w:rPr>
          <w:rFonts w:ascii="Arial" w:eastAsia="Arial" w:hAnsi="Arial" w:cs="Arial"/>
          <w:sz w:val="24"/>
          <w:szCs w:val="24"/>
        </w:rPr>
      </w:pPr>
    </w:p>
    <w:p w14:paraId="67BD5475" w14:textId="77777777" w:rsidR="000C1758" w:rsidRDefault="00484FD1">
      <w:pPr>
        <w:pStyle w:val="Body"/>
        <w:ind w:left="1125"/>
        <w:rPr>
          <w:rFonts w:ascii="Arial" w:eastAsia="Arial" w:hAnsi="Arial" w:cs="Arial"/>
          <w:sz w:val="24"/>
          <w:szCs w:val="24"/>
        </w:rPr>
      </w:pPr>
      <w:r>
        <w:rPr>
          <w:rFonts w:ascii="Arial" w:hAnsi="Arial"/>
          <w:sz w:val="24"/>
          <w:szCs w:val="24"/>
        </w:rPr>
        <w:t xml:space="preserve">DT Confirmed that this is something that the board needed to address. </w:t>
      </w:r>
    </w:p>
    <w:p w14:paraId="655DF627" w14:textId="77777777" w:rsidR="000C1758" w:rsidRDefault="00484FD1">
      <w:pPr>
        <w:pStyle w:val="Body"/>
        <w:ind w:left="1125"/>
        <w:rPr>
          <w:rFonts w:ascii="Arial" w:eastAsia="Arial" w:hAnsi="Arial" w:cs="Arial"/>
          <w:sz w:val="24"/>
          <w:szCs w:val="24"/>
        </w:rPr>
      </w:pPr>
      <w:r>
        <w:rPr>
          <w:rFonts w:ascii="Arial" w:hAnsi="Arial"/>
          <w:sz w:val="24"/>
          <w:szCs w:val="24"/>
        </w:rPr>
        <w:t>GB answered a question by AJ in which he explained that the skills matrix was an illustr</w:t>
      </w:r>
      <w:r>
        <w:rPr>
          <w:rFonts w:ascii="Arial" w:hAnsi="Arial"/>
          <w:sz w:val="24"/>
          <w:szCs w:val="24"/>
        </w:rPr>
        <w:t>ation of what skills the individual trustees have.</w:t>
      </w:r>
    </w:p>
    <w:p w14:paraId="60B9145A" w14:textId="77777777" w:rsidR="000C1758" w:rsidRDefault="00484FD1">
      <w:pPr>
        <w:pStyle w:val="Body"/>
        <w:ind w:left="1125"/>
        <w:rPr>
          <w:rFonts w:ascii="Arial" w:eastAsia="Arial" w:hAnsi="Arial" w:cs="Arial"/>
          <w:sz w:val="24"/>
          <w:szCs w:val="24"/>
        </w:rPr>
      </w:pPr>
      <w:r>
        <w:rPr>
          <w:rFonts w:ascii="Arial" w:hAnsi="Arial"/>
          <w:sz w:val="24"/>
          <w:szCs w:val="24"/>
        </w:rPr>
        <w:t>GB confirmed that he had many of these and would share with the board as an example.   Action GB</w:t>
      </w:r>
    </w:p>
    <w:p w14:paraId="374EA6E6" w14:textId="77777777" w:rsidR="000C1758" w:rsidRDefault="00484FD1">
      <w:pPr>
        <w:pStyle w:val="Body"/>
        <w:ind w:left="765"/>
        <w:rPr>
          <w:rFonts w:ascii="Arial" w:eastAsia="Arial" w:hAnsi="Arial" w:cs="Arial"/>
          <w:sz w:val="24"/>
          <w:szCs w:val="24"/>
        </w:rPr>
      </w:pPr>
      <w:r>
        <w:rPr>
          <w:rFonts w:ascii="Arial" w:hAnsi="Arial"/>
          <w:sz w:val="24"/>
          <w:szCs w:val="24"/>
          <w:lang w:val="fr-FR"/>
        </w:rPr>
        <w:t>3)  GM job description formalisation</w:t>
      </w:r>
    </w:p>
    <w:p w14:paraId="5F65961A" w14:textId="77777777" w:rsidR="000C1758" w:rsidRDefault="000C1758">
      <w:pPr>
        <w:pStyle w:val="Body"/>
        <w:ind w:left="765"/>
        <w:rPr>
          <w:rFonts w:ascii="Arial" w:eastAsia="Arial" w:hAnsi="Arial" w:cs="Arial"/>
          <w:sz w:val="24"/>
          <w:szCs w:val="24"/>
        </w:rPr>
      </w:pPr>
    </w:p>
    <w:p w14:paraId="573C4766" w14:textId="77777777" w:rsidR="000C1758" w:rsidRDefault="00484FD1">
      <w:pPr>
        <w:pStyle w:val="Body"/>
        <w:ind w:left="1099"/>
        <w:rPr>
          <w:rFonts w:ascii="Arial" w:eastAsia="Arial" w:hAnsi="Arial" w:cs="Arial"/>
          <w:sz w:val="24"/>
          <w:szCs w:val="24"/>
        </w:rPr>
      </w:pPr>
      <w:r>
        <w:rPr>
          <w:rFonts w:ascii="Arial" w:hAnsi="Arial"/>
          <w:sz w:val="24"/>
          <w:szCs w:val="24"/>
        </w:rPr>
        <w:t>LE and DT confirmed that they had met with various parties including M</w:t>
      </w:r>
      <w:r>
        <w:rPr>
          <w:rFonts w:ascii="Arial" w:hAnsi="Arial"/>
          <w:sz w:val="24"/>
          <w:szCs w:val="24"/>
        </w:rPr>
        <w:t>D.      DT commented that unfortunately NUS had not been forthcoming with their expected support.  He stated that the process was approaching completion.</w:t>
      </w:r>
    </w:p>
    <w:p w14:paraId="3E8BF9BC" w14:textId="77777777" w:rsidR="000C1758" w:rsidRDefault="000C1758">
      <w:pPr>
        <w:pStyle w:val="Body"/>
        <w:ind w:left="1099"/>
        <w:rPr>
          <w:rFonts w:ascii="Arial" w:eastAsia="Arial" w:hAnsi="Arial" w:cs="Arial"/>
          <w:sz w:val="24"/>
          <w:szCs w:val="24"/>
        </w:rPr>
      </w:pPr>
    </w:p>
    <w:p w14:paraId="1AF8676F" w14:textId="77777777" w:rsidR="000C1758" w:rsidRDefault="00484FD1">
      <w:pPr>
        <w:pStyle w:val="Body"/>
        <w:ind w:left="720"/>
        <w:rPr>
          <w:rFonts w:ascii="Arial" w:eastAsia="Arial" w:hAnsi="Arial" w:cs="Arial"/>
          <w:sz w:val="24"/>
          <w:szCs w:val="24"/>
        </w:rPr>
      </w:pPr>
      <w:r>
        <w:rPr>
          <w:rFonts w:ascii="Arial" w:hAnsi="Arial"/>
          <w:sz w:val="24"/>
          <w:szCs w:val="24"/>
        </w:rPr>
        <w:t xml:space="preserve">4) No formal appraisal </w:t>
      </w:r>
      <w:proofErr w:type="gramStart"/>
      <w:r>
        <w:rPr>
          <w:rFonts w:ascii="Arial" w:hAnsi="Arial"/>
          <w:sz w:val="24"/>
          <w:szCs w:val="24"/>
        </w:rPr>
        <w:t>process</w:t>
      </w:r>
      <w:proofErr w:type="gramEnd"/>
      <w:r>
        <w:rPr>
          <w:rFonts w:ascii="Arial" w:hAnsi="Arial"/>
          <w:sz w:val="24"/>
          <w:szCs w:val="24"/>
        </w:rPr>
        <w:t xml:space="preserve"> </w:t>
      </w:r>
    </w:p>
    <w:p w14:paraId="46A4C166" w14:textId="77777777" w:rsidR="000C1758" w:rsidRDefault="000C1758">
      <w:pPr>
        <w:pStyle w:val="Body"/>
        <w:ind w:left="720"/>
        <w:rPr>
          <w:rFonts w:ascii="Arial" w:eastAsia="Arial" w:hAnsi="Arial" w:cs="Arial"/>
          <w:sz w:val="24"/>
          <w:szCs w:val="24"/>
        </w:rPr>
      </w:pPr>
    </w:p>
    <w:p w14:paraId="399C491C" w14:textId="77777777" w:rsidR="000C1758" w:rsidRDefault="00484FD1">
      <w:pPr>
        <w:pStyle w:val="Body"/>
        <w:ind w:left="1054"/>
        <w:rPr>
          <w:rFonts w:ascii="Arial" w:eastAsia="Arial" w:hAnsi="Arial" w:cs="Arial"/>
          <w:sz w:val="24"/>
          <w:szCs w:val="24"/>
        </w:rPr>
      </w:pPr>
      <w:r>
        <w:rPr>
          <w:rFonts w:ascii="Arial" w:hAnsi="Arial"/>
          <w:sz w:val="24"/>
          <w:szCs w:val="24"/>
        </w:rPr>
        <w:t>DT confirmed that himself and LE had completed a comprehensive    ap</w:t>
      </w:r>
      <w:r>
        <w:rPr>
          <w:rFonts w:ascii="Arial" w:hAnsi="Arial"/>
          <w:sz w:val="24"/>
          <w:szCs w:val="24"/>
        </w:rPr>
        <w:t xml:space="preserve">praisal with MD.  He confirmed that MD would have an annual appraisal each year.  GB also commented that the appraisal referred to the board performance and appraisals on individual each trustee.  He felt that the audit report had made a general statement </w:t>
      </w:r>
      <w:r>
        <w:rPr>
          <w:rFonts w:ascii="Arial" w:hAnsi="Arial"/>
          <w:sz w:val="24"/>
          <w:szCs w:val="24"/>
        </w:rPr>
        <w:t>that should consider our size and resources.  GB felt that this could be done quite simply and quick by way of a four- point questionnaire. GB confirmed he would draft and share this Action</w:t>
      </w:r>
    </w:p>
    <w:p w14:paraId="3BAD95F5" w14:textId="77777777" w:rsidR="000C1758" w:rsidRDefault="00484FD1">
      <w:pPr>
        <w:pStyle w:val="Body"/>
        <w:ind w:left="720"/>
        <w:rPr>
          <w:rFonts w:ascii="Arial" w:eastAsia="Arial" w:hAnsi="Arial" w:cs="Arial"/>
          <w:sz w:val="24"/>
          <w:szCs w:val="24"/>
        </w:rPr>
      </w:pPr>
      <w:r>
        <w:rPr>
          <w:rFonts w:ascii="Arial" w:hAnsi="Arial"/>
          <w:sz w:val="24"/>
          <w:szCs w:val="24"/>
        </w:rPr>
        <w:t xml:space="preserve">LE confirmed that the items: 5) </w:t>
      </w:r>
      <w:proofErr w:type="spellStart"/>
      <w:r>
        <w:rPr>
          <w:rFonts w:ascii="Arial" w:hAnsi="Arial"/>
          <w:sz w:val="24"/>
          <w:szCs w:val="24"/>
        </w:rPr>
        <w:t>Standardised</w:t>
      </w:r>
      <w:proofErr w:type="spellEnd"/>
      <w:r>
        <w:rPr>
          <w:rFonts w:ascii="Arial" w:hAnsi="Arial"/>
          <w:sz w:val="24"/>
          <w:szCs w:val="24"/>
        </w:rPr>
        <w:t xml:space="preserve"> Board Agenda Cover sh</w:t>
      </w:r>
      <w:r>
        <w:rPr>
          <w:rFonts w:ascii="Arial" w:hAnsi="Arial"/>
          <w:sz w:val="24"/>
          <w:szCs w:val="24"/>
        </w:rPr>
        <w:t xml:space="preserve">eet and 6) Cover sheet template for papers had been completed. </w:t>
      </w:r>
    </w:p>
    <w:p w14:paraId="0D5EA93B" w14:textId="77777777" w:rsidR="000C1758" w:rsidRDefault="000C1758">
      <w:pPr>
        <w:pStyle w:val="Body"/>
        <w:ind w:left="720"/>
      </w:pPr>
    </w:p>
    <w:p w14:paraId="038EEC04" w14:textId="77777777" w:rsidR="000C1758" w:rsidRDefault="00484FD1">
      <w:pPr>
        <w:pStyle w:val="Body"/>
        <w:ind w:left="720"/>
        <w:rPr>
          <w:rFonts w:ascii="Arial" w:eastAsia="Arial" w:hAnsi="Arial" w:cs="Arial"/>
          <w:sz w:val="24"/>
          <w:szCs w:val="24"/>
        </w:rPr>
      </w:pPr>
      <w:r>
        <w:rPr>
          <w:rFonts w:ascii="Arial" w:hAnsi="Arial"/>
          <w:sz w:val="24"/>
          <w:szCs w:val="24"/>
        </w:rPr>
        <w:t xml:space="preserve">LE recommended a separate meeting or a </w:t>
      </w:r>
      <w:r>
        <w:rPr>
          <w:rFonts w:ascii="Arial" w:hAnsi="Arial"/>
          <w:sz w:val="24"/>
          <w:szCs w:val="24"/>
        </w:rPr>
        <w:t>“</w:t>
      </w:r>
      <w:r>
        <w:rPr>
          <w:rFonts w:ascii="Arial" w:hAnsi="Arial"/>
          <w:sz w:val="24"/>
          <w:szCs w:val="24"/>
        </w:rPr>
        <w:t>task and finish</w:t>
      </w:r>
      <w:r>
        <w:rPr>
          <w:rFonts w:ascii="Arial" w:hAnsi="Arial"/>
          <w:sz w:val="24"/>
          <w:szCs w:val="24"/>
        </w:rPr>
        <w:t xml:space="preserve">” </w:t>
      </w:r>
      <w:r>
        <w:rPr>
          <w:rFonts w:ascii="Arial" w:hAnsi="Arial"/>
          <w:sz w:val="24"/>
          <w:szCs w:val="24"/>
        </w:rPr>
        <w:t>group to look at the report in more depth.  DT Joined the group and LE would recruit a student trustee to join.</w:t>
      </w:r>
    </w:p>
    <w:p w14:paraId="1D01160B" w14:textId="77777777" w:rsidR="000C1758" w:rsidRDefault="000C1758">
      <w:pPr>
        <w:pStyle w:val="Body"/>
        <w:ind w:left="720"/>
      </w:pPr>
    </w:p>
    <w:p w14:paraId="4DB76D80" w14:textId="77777777" w:rsidR="000C1758" w:rsidRDefault="00484FD1">
      <w:pPr>
        <w:pStyle w:val="Body"/>
        <w:ind w:left="720"/>
        <w:rPr>
          <w:rFonts w:ascii="Arial" w:eastAsia="Arial" w:hAnsi="Arial" w:cs="Arial"/>
          <w:b/>
          <w:bCs/>
          <w:sz w:val="24"/>
          <w:szCs w:val="24"/>
        </w:rPr>
      </w:pPr>
      <w:r>
        <w:rPr>
          <w:rFonts w:ascii="Arial" w:hAnsi="Arial"/>
          <w:b/>
          <w:bCs/>
          <w:sz w:val="24"/>
          <w:szCs w:val="24"/>
        </w:rPr>
        <w:t>AOB</w:t>
      </w:r>
    </w:p>
    <w:p w14:paraId="10F0A89C" w14:textId="77777777" w:rsidR="000C1758" w:rsidRDefault="00484FD1">
      <w:pPr>
        <w:pStyle w:val="Body"/>
        <w:ind w:left="720"/>
        <w:rPr>
          <w:rFonts w:ascii="Arial" w:eastAsia="Arial" w:hAnsi="Arial" w:cs="Arial"/>
          <w:sz w:val="24"/>
          <w:szCs w:val="24"/>
        </w:rPr>
      </w:pPr>
      <w:r>
        <w:rPr>
          <w:rFonts w:ascii="Arial" w:hAnsi="Arial"/>
          <w:sz w:val="24"/>
          <w:szCs w:val="24"/>
        </w:rPr>
        <w:t xml:space="preserve">Covid </w:t>
      </w:r>
      <w:r>
        <w:rPr>
          <w:rFonts w:ascii="Arial" w:hAnsi="Arial"/>
          <w:sz w:val="24"/>
          <w:szCs w:val="24"/>
        </w:rPr>
        <w:t>passports</w:t>
      </w:r>
    </w:p>
    <w:p w14:paraId="7B812BBB" w14:textId="77777777" w:rsidR="000C1758" w:rsidRDefault="00484FD1">
      <w:pPr>
        <w:pStyle w:val="Body"/>
        <w:ind w:left="720"/>
        <w:rPr>
          <w:rFonts w:ascii="Arial" w:eastAsia="Arial" w:hAnsi="Arial" w:cs="Arial"/>
          <w:sz w:val="24"/>
          <w:szCs w:val="24"/>
        </w:rPr>
      </w:pPr>
      <w:r>
        <w:rPr>
          <w:rFonts w:ascii="Arial" w:hAnsi="Arial"/>
          <w:sz w:val="24"/>
          <w:szCs w:val="24"/>
        </w:rPr>
        <w:t>LE Discussed MSU Policy for entry to events.  After some discussion it was agreed that MSU events would follow the same line as the university and request that people confirm their vaccination status or provide evidence of a negative test.  Tests</w:t>
      </w:r>
      <w:r>
        <w:rPr>
          <w:rFonts w:ascii="Arial" w:hAnsi="Arial"/>
          <w:sz w:val="24"/>
          <w:szCs w:val="24"/>
        </w:rPr>
        <w:t xml:space="preserve"> would be at the door and made available too before entrance.  DA asked if this would be applicable to overseas students.</w:t>
      </w:r>
    </w:p>
    <w:p w14:paraId="25779494" w14:textId="77777777" w:rsidR="000C1758" w:rsidRDefault="00484FD1">
      <w:pPr>
        <w:pStyle w:val="Body"/>
        <w:ind w:left="720"/>
        <w:rPr>
          <w:rFonts w:ascii="Arial" w:eastAsia="Arial" w:hAnsi="Arial" w:cs="Arial"/>
          <w:sz w:val="24"/>
          <w:szCs w:val="24"/>
        </w:rPr>
      </w:pPr>
      <w:r>
        <w:rPr>
          <w:rFonts w:ascii="Arial" w:hAnsi="Arial"/>
          <w:sz w:val="24"/>
          <w:szCs w:val="24"/>
        </w:rPr>
        <w:t xml:space="preserve">KW confirmed that there were very few overseas students at the university </w:t>
      </w:r>
      <w:proofErr w:type="gramStart"/>
      <w:r>
        <w:rPr>
          <w:rFonts w:ascii="Arial" w:hAnsi="Arial"/>
          <w:sz w:val="24"/>
          <w:szCs w:val="24"/>
        </w:rPr>
        <w:t>at the moment</w:t>
      </w:r>
      <w:proofErr w:type="gramEnd"/>
      <w:r>
        <w:rPr>
          <w:rFonts w:ascii="Arial" w:hAnsi="Arial"/>
          <w:sz w:val="24"/>
          <w:szCs w:val="24"/>
        </w:rPr>
        <w:t xml:space="preserve"> but for those that are, the rules would be the</w:t>
      </w:r>
      <w:r>
        <w:rPr>
          <w:rFonts w:ascii="Arial" w:hAnsi="Arial"/>
          <w:sz w:val="24"/>
          <w:szCs w:val="24"/>
        </w:rPr>
        <w:t xml:space="preserve"> same.</w:t>
      </w:r>
    </w:p>
    <w:p w14:paraId="778BBE1D" w14:textId="77777777" w:rsidR="000C1758" w:rsidRDefault="000C1758">
      <w:pPr>
        <w:pStyle w:val="Body"/>
        <w:rPr>
          <w:rFonts w:ascii="Arial" w:eastAsia="Arial" w:hAnsi="Arial" w:cs="Arial"/>
          <w:sz w:val="24"/>
          <w:szCs w:val="24"/>
        </w:rPr>
      </w:pPr>
    </w:p>
    <w:p w14:paraId="47096242" w14:textId="77777777" w:rsidR="000C1758" w:rsidRDefault="00484FD1">
      <w:pPr>
        <w:pStyle w:val="Body"/>
        <w:ind w:left="720"/>
        <w:rPr>
          <w:rFonts w:ascii="Arial" w:eastAsia="Arial" w:hAnsi="Arial" w:cs="Arial"/>
          <w:b/>
          <w:bCs/>
          <w:sz w:val="24"/>
          <w:szCs w:val="24"/>
        </w:rPr>
      </w:pPr>
      <w:r>
        <w:rPr>
          <w:rFonts w:ascii="Arial" w:hAnsi="Arial"/>
          <w:b/>
          <w:bCs/>
          <w:sz w:val="24"/>
          <w:szCs w:val="24"/>
          <w:lang w:val="de-DE"/>
        </w:rPr>
        <w:t>RESERVED BUSINESS</w:t>
      </w:r>
    </w:p>
    <w:p w14:paraId="4E0B6467" w14:textId="77777777" w:rsidR="000C1758" w:rsidRDefault="00484FD1">
      <w:pPr>
        <w:pStyle w:val="Body"/>
        <w:ind w:left="720"/>
        <w:rPr>
          <w:rFonts w:ascii="Arial" w:eastAsia="Arial" w:hAnsi="Arial" w:cs="Arial"/>
          <w:sz w:val="24"/>
          <w:szCs w:val="24"/>
        </w:rPr>
      </w:pPr>
      <w:r>
        <w:rPr>
          <w:rFonts w:ascii="Arial" w:hAnsi="Arial"/>
          <w:sz w:val="24"/>
          <w:szCs w:val="24"/>
        </w:rPr>
        <w:t>MD and KW left the board as it continued for an item of reserved business.</w:t>
      </w:r>
    </w:p>
    <w:p w14:paraId="2617A8DF" w14:textId="77777777" w:rsidR="000C1758" w:rsidRDefault="000C1758">
      <w:pPr>
        <w:pStyle w:val="Body"/>
        <w:ind w:left="720"/>
        <w:rPr>
          <w:rFonts w:ascii="Arial" w:eastAsia="Arial" w:hAnsi="Arial" w:cs="Arial"/>
          <w:sz w:val="24"/>
          <w:szCs w:val="24"/>
        </w:rPr>
      </w:pPr>
    </w:p>
    <w:p w14:paraId="74B64A9A" w14:textId="77777777" w:rsidR="000C1758" w:rsidRDefault="00484FD1">
      <w:pPr>
        <w:pStyle w:val="Body"/>
        <w:ind w:left="720"/>
        <w:rPr>
          <w:rFonts w:ascii="Arial" w:eastAsia="Arial" w:hAnsi="Arial" w:cs="Arial"/>
          <w:sz w:val="24"/>
          <w:szCs w:val="24"/>
        </w:rPr>
      </w:pPr>
      <w:r>
        <w:rPr>
          <w:rFonts w:ascii="Arial" w:hAnsi="Arial"/>
          <w:sz w:val="24"/>
          <w:szCs w:val="24"/>
        </w:rPr>
        <w:t>Meeting finishes 12.57</w:t>
      </w:r>
    </w:p>
    <w:p w14:paraId="1058DCC0" w14:textId="77777777" w:rsidR="000C1758" w:rsidRDefault="000C1758">
      <w:pPr>
        <w:pStyle w:val="Body"/>
        <w:ind w:left="720"/>
        <w:rPr>
          <w:rFonts w:ascii="Arial" w:eastAsia="Arial" w:hAnsi="Arial" w:cs="Arial"/>
          <w:sz w:val="24"/>
          <w:szCs w:val="24"/>
        </w:rPr>
      </w:pPr>
    </w:p>
    <w:p w14:paraId="3C196D52" w14:textId="77777777" w:rsidR="000C1758" w:rsidRDefault="000C1758">
      <w:pPr>
        <w:pStyle w:val="Body"/>
        <w:ind w:left="720"/>
        <w:rPr>
          <w:rFonts w:ascii="Arial" w:eastAsia="Arial" w:hAnsi="Arial" w:cs="Arial"/>
          <w:sz w:val="24"/>
          <w:szCs w:val="24"/>
        </w:rPr>
      </w:pPr>
    </w:p>
    <w:p w14:paraId="3683A5C7" w14:textId="77777777" w:rsidR="000C1758" w:rsidRDefault="000C1758">
      <w:pPr>
        <w:pStyle w:val="Body"/>
        <w:ind w:left="720"/>
        <w:rPr>
          <w:rFonts w:ascii="Arial" w:eastAsia="Arial" w:hAnsi="Arial" w:cs="Arial"/>
          <w:sz w:val="24"/>
          <w:szCs w:val="24"/>
        </w:rPr>
      </w:pPr>
    </w:p>
    <w:p w14:paraId="737B859A" w14:textId="77777777" w:rsidR="000C1758" w:rsidRDefault="000C1758">
      <w:pPr>
        <w:pStyle w:val="Body"/>
        <w:ind w:left="720"/>
      </w:pPr>
    </w:p>
    <w:p w14:paraId="64C15BA1" w14:textId="77777777" w:rsidR="000C1758" w:rsidRDefault="000C1758">
      <w:pPr>
        <w:pStyle w:val="Body"/>
        <w:tabs>
          <w:tab w:val="left" w:pos="644"/>
        </w:tabs>
        <w:spacing w:after="0" w:line="240" w:lineRule="auto"/>
        <w:ind w:left="1440"/>
        <w:rPr>
          <w:rFonts w:ascii="Arial" w:eastAsia="Arial" w:hAnsi="Arial" w:cs="Arial"/>
          <w:sz w:val="24"/>
          <w:szCs w:val="24"/>
        </w:rPr>
      </w:pPr>
    </w:p>
    <w:p w14:paraId="68E524E6" w14:textId="77777777" w:rsidR="000C1758" w:rsidRDefault="000C1758">
      <w:pPr>
        <w:pStyle w:val="Body"/>
        <w:tabs>
          <w:tab w:val="left" w:pos="644"/>
        </w:tabs>
        <w:spacing w:after="0" w:line="240" w:lineRule="auto"/>
        <w:ind w:left="1440"/>
        <w:rPr>
          <w:rFonts w:ascii="Arial" w:eastAsia="Arial" w:hAnsi="Arial" w:cs="Arial"/>
          <w:sz w:val="24"/>
          <w:szCs w:val="24"/>
        </w:rPr>
      </w:pPr>
    </w:p>
    <w:p w14:paraId="39C57D99" w14:textId="77777777" w:rsidR="000C1758" w:rsidRDefault="000C1758">
      <w:pPr>
        <w:pStyle w:val="Body"/>
        <w:tabs>
          <w:tab w:val="left" w:pos="644"/>
        </w:tabs>
        <w:spacing w:after="0" w:line="240" w:lineRule="auto"/>
        <w:ind w:left="1440"/>
        <w:rPr>
          <w:rFonts w:ascii="Arial" w:eastAsia="Arial" w:hAnsi="Arial" w:cs="Arial"/>
          <w:sz w:val="24"/>
          <w:szCs w:val="24"/>
        </w:rPr>
      </w:pPr>
    </w:p>
    <w:p w14:paraId="68701B97" w14:textId="77777777" w:rsidR="000C1758" w:rsidRDefault="00484FD1">
      <w:pPr>
        <w:pStyle w:val="Body"/>
        <w:tabs>
          <w:tab w:val="left" w:pos="644"/>
        </w:tabs>
        <w:spacing w:after="0" w:line="240" w:lineRule="auto"/>
        <w:ind w:left="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14:paraId="2FDF54DC" w14:textId="77777777" w:rsidR="000C1758" w:rsidRDefault="000C1758">
      <w:pPr>
        <w:pStyle w:val="Body"/>
        <w:spacing w:after="0" w:line="240" w:lineRule="auto"/>
        <w:ind w:left="284"/>
        <w:rPr>
          <w:rFonts w:ascii="Arial" w:eastAsia="Arial" w:hAnsi="Arial" w:cs="Arial"/>
          <w:sz w:val="24"/>
          <w:szCs w:val="24"/>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5"/>
        <w:gridCol w:w="4909"/>
        <w:gridCol w:w="1528"/>
        <w:gridCol w:w="1874"/>
      </w:tblGrid>
      <w:tr w:rsidR="000C1758" w14:paraId="6A577557" w14:textId="77777777">
        <w:trPr>
          <w:trHeight w:val="417"/>
        </w:trPr>
        <w:tc>
          <w:tcPr>
            <w:tcW w:w="90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5C75011" w14:textId="77777777" w:rsidR="000C1758" w:rsidRDefault="00484FD1">
            <w:pPr>
              <w:pStyle w:val="Body"/>
              <w:ind w:left="360"/>
            </w:pPr>
            <w:r>
              <w:rPr>
                <w:rFonts w:ascii="Arial" w:hAnsi="Arial"/>
                <w:b/>
                <w:bCs/>
                <w:sz w:val="24"/>
                <w:szCs w:val="24"/>
              </w:rPr>
              <w:t xml:space="preserve">Action                                                                   </w:t>
            </w:r>
            <w:proofErr w:type="gramStart"/>
            <w:r>
              <w:rPr>
                <w:rFonts w:ascii="Arial" w:hAnsi="Arial"/>
                <w:b/>
                <w:bCs/>
                <w:sz w:val="24"/>
                <w:szCs w:val="24"/>
              </w:rPr>
              <w:t>By</w:t>
            </w:r>
            <w:proofErr w:type="gramEnd"/>
            <w:r>
              <w:rPr>
                <w:rFonts w:ascii="Arial" w:hAnsi="Arial"/>
                <w:b/>
                <w:bCs/>
                <w:sz w:val="24"/>
                <w:szCs w:val="24"/>
              </w:rPr>
              <w:t xml:space="preserve"> Whom       Date</w:t>
            </w:r>
          </w:p>
        </w:tc>
      </w:tr>
      <w:tr w:rsidR="000C1758" w14:paraId="3A1ECC8D" w14:textId="77777777">
        <w:trPr>
          <w:trHeight w:val="537"/>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D6A4A" w14:textId="77777777" w:rsidR="000C1758" w:rsidRDefault="00484FD1">
            <w:pPr>
              <w:pStyle w:val="Body"/>
              <w:spacing w:after="0" w:line="240" w:lineRule="auto"/>
            </w:pPr>
            <w:r>
              <w:rPr>
                <w:rFonts w:ascii="Arial" w:hAnsi="Arial"/>
                <w:sz w:val="24"/>
                <w:szCs w:val="24"/>
              </w:rPr>
              <w:t>8.</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37100" w14:textId="77777777" w:rsidR="000C1758" w:rsidRDefault="00484FD1">
            <w:pPr>
              <w:pStyle w:val="Body"/>
              <w:spacing w:after="0" w:line="240" w:lineRule="auto"/>
            </w:pPr>
            <w:r>
              <w:rPr>
                <w:rFonts w:ascii="Arial" w:hAnsi="Arial"/>
                <w:sz w:val="24"/>
                <w:szCs w:val="24"/>
              </w:rPr>
              <w:t xml:space="preserve">2) Provide Skills Matrix illustration examples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B2D7DB" w14:textId="77777777" w:rsidR="000C1758" w:rsidRDefault="00484FD1">
            <w:pPr>
              <w:pStyle w:val="Body"/>
              <w:spacing w:after="0" w:line="240" w:lineRule="auto"/>
            </w:pPr>
            <w:r>
              <w:rPr>
                <w:rFonts w:ascii="Arial" w:hAnsi="Arial"/>
                <w:sz w:val="24"/>
                <w:szCs w:val="24"/>
              </w:rPr>
              <w:t>GB</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FB1A5" w14:textId="77777777" w:rsidR="000C1758" w:rsidRDefault="00484FD1">
            <w:pPr>
              <w:pStyle w:val="Body"/>
              <w:spacing w:after="0" w:line="240" w:lineRule="auto"/>
            </w:pPr>
            <w:r>
              <w:rPr>
                <w:rFonts w:ascii="Arial" w:hAnsi="Arial"/>
                <w:sz w:val="24"/>
                <w:szCs w:val="24"/>
              </w:rPr>
              <w:t>a.s.a.p.</w:t>
            </w:r>
          </w:p>
        </w:tc>
      </w:tr>
      <w:tr w:rsidR="000C1758" w14:paraId="0D1A5D6D" w14:textId="77777777">
        <w:trPr>
          <w:trHeight w:val="56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A0D3F" w14:textId="77777777" w:rsidR="000C1758" w:rsidRDefault="000C1758"/>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FB036E" w14:textId="77777777" w:rsidR="000C1758" w:rsidRDefault="00484FD1">
            <w:pPr>
              <w:pStyle w:val="Body"/>
              <w:spacing w:after="0" w:line="240" w:lineRule="auto"/>
            </w:pPr>
            <w:r>
              <w:rPr>
                <w:rFonts w:ascii="Arial" w:hAnsi="Arial"/>
                <w:sz w:val="24"/>
                <w:szCs w:val="24"/>
              </w:rPr>
              <w:t>4) Draft and share four-point questionnaire for formal appraisal process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F48C2" w14:textId="77777777" w:rsidR="000C1758" w:rsidRDefault="00484FD1">
            <w:pPr>
              <w:pStyle w:val="Body"/>
              <w:spacing w:after="0" w:line="240" w:lineRule="auto"/>
            </w:pPr>
            <w:r>
              <w:rPr>
                <w:rFonts w:ascii="Arial" w:hAnsi="Arial"/>
                <w:sz w:val="24"/>
                <w:szCs w:val="24"/>
              </w:rPr>
              <w:t>GB</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7245A" w14:textId="77777777" w:rsidR="000C1758" w:rsidRDefault="00484FD1">
            <w:pPr>
              <w:pStyle w:val="Body"/>
              <w:spacing w:after="0" w:line="240" w:lineRule="auto"/>
            </w:pPr>
            <w:r>
              <w:rPr>
                <w:rFonts w:ascii="Arial" w:hAnsi="Arial"/>
                <w:sz w:val="24"/>
                <w:szCs w:val="24"/>
              </w:rPr>
              <w:t>a.s.a.p.</w:t>
            </w:r>
          </w:p>
        </w:tc>
      </w:tr>
    </w:tbl>
    <w:p w14:paraId="477ED213" w14:textId="77777777" w:rsidR="000C1758" w:rsidRDefault="000C1758">
      <w:pPr>
        <w:pStyle w:val="Body"/>
        <w:widowControl w:val="0"/>
        <w:spacing w:after="0" w:line="240" w:lineRule="auto"/>
        <w:rPr>
          <w:rFonts w:ascii="Arial" w:eastAsia="Arial" w:hAnsi="Arial" w:cs="Arial"/>
          <w:sz w:val="24"/>
          <w:szCs w:val="24"/>
        </w:rPr>
      </w:pPr>
    </w:p>
    <w:p w14:paraId="674DF492" w14:textId="77777777" w:rsidR="000C1758" w:rsidRDefault="000C1758">
      <w:pPr>
        <w:pStyle w:val="Body"/>
      </w:pPr>
    </w:p>
    <w:sectPr w:rsidR="000C1758">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EA60" w14:textId="77777777" w:rsidR="00000000" w:rsidRDefault="00484FD1">
      <w:r>
        <w:separator/>
      </w:r>
    </w:p>
  </w:endnote>
  <w:endnote w:type="continuationSeparator" w:id="0">
    <w:p w14:paraId="615A5D80" w14:textId="77777777" w:rsidR="00000000" w:rsidRDefault="0048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2EC3" w14:textId="77777777" w:rsidR="000C1758" w:rsidRDefault="000C175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7536" w14:textId="77777777" w:rsidR="00000000" w:rsidRDefault="00484FD1">
      <w:r>
        <w:separator/>
      </w:r>
    </w:p>
  </w:footnote>
  <w:footnote w:type="continuationSeparator" w:id="0">
    <w:p w14:paraId="79C3FC19" w14:textId="77777777" w:rsidR="00000000" w:rsidRDefault="0048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056F" w14:textId="77777777" w:rsidR="000C1758" w:rsidRDefault="000C175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374CA"/>
    <w:multiLevelType w:val="hybridMultilevel"/>
    <w:tmpl w:val="0526D566"/>
    <w:numStyleLink w:val="ImportedStyle1"/>
  </w:abstractNum>
  <w:abstractNum w:abstractNumId="1" w15:restartNumberingAfterBreak="0">
    <w:nsid w:val="335A3CF7"/>
    <w:multiLevelType w:val="hybridMultilevel"/>
    <w:tmpl w:val="34BEA6B6"/>
    <w:numStyleLink w:val="ImportedStyle2"/>
  </w:abstractNum>
  <w:abstractNum w:abstractNumId="2" w15:restartNumberingAfterBreak="0">
    <w:nsid w:val="568E51D4"/>
    <w:multiLevelType w:val="hybridMultilevel"/>
    <w:tmpl w:val="0526D566"/>
    <w:styleLink w:val="ImportedStyle1"/>
    <w:lvl w:ilvl="0" w:tplc="2FCAB430">
      <w:start w:val="1"/>
      <w:numFmt w:val="decimal"/>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1077BE">
      <w:start w:val="1"/>
      <w:numFmt w:val="decimal"/>
      <w:lvlText w:val="%2."/>
      <w:lvlJc w:val="left"/>
      <w:pPr>
        <w:tabs>
          <w:tab w:val="left" w:pos="64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EA3BCA">
      <w:start w:val="1"/>
      <w:numFmt w:val="decimal"/>
      <w:lvlText w:val="%3."/>
      <w:lvlJc w:val="left"/>
      <w:pPr>
        <w:tabs>
          <w:tab w:val="left" w:pos="64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82A873E">
      <w:start w:val="1"/>
      <w:numFmt w:val="decimal"/>
      <w:lvlText w:val="%4."/>
      <w:lvlJc w:val="left"/>
      <w:pPr>
        <w:tabs>
          <w:tab w:val="left" w:pos="64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5E0C19A">
      <w:start w:val="1"/>
      <w:numFmt w:val="decimal"/>
      <w:lvlText w:val="%5."/>
      <w:lvlJc w:val="left"/>
      <w:pPr>
        <w:tabs>
          <w:tab w:val="left" w:pos="64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66CC2C">
      <w:start w:val="1"/>
      <w:numFmt w:val="decimal"/>
      <w:lvlText w:val="%6."/>
      <w:lvlJc w:val="left"/>
      <w:pPr>
        <w:tabs>
          <w:tab w:val="left" w:pos="64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BF67782">
      <w:start w:val="1"/>
      <w:numFmt w:val="decimal"/>
      <w:lvlText w:val="%7."/>
      <w:lvlJc w:val="left"/>
      <w:pPr>
        <w:tabs>
          <w:tab w:val="left" w:pos="64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35829D2">
      <w:start w:val="1"/>
      <w:numFmt w:val="decimal"/>
      <w:lvlText w:val="%8."/>
      <w:lvlJc w:val="left"/>
      <w:pPr>
        <w:tabs>
          <w:tab w:val="left" w:pos="64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C4E7622">
      <w:start w:val="1"/>
      <w:numFmt w:val="decimal"/>
      <w:lvlText w:val="%9."/>
      <w:lvlJc w:val="left"/>
      <w:pPr>
        <w:tabs>
          <w:tab w:val="left" w:pos="64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DEF5C10"/>
    <w:multiLevelType w:val="hybridMultilevel"/>
    <w:tmpl w:val="34BEA6B6"/>
    <w:styleLink w:val="ImportedStyle2"/>
    <w:lvl w:ilvl="0" w:tplc="3000E972">
      <w:start w:val="1"/>
      <w:numFmt w:val="decimal"/>
      <w:lvlText w:val="%1)"/>
      <w:lvlJc w:val="left"/>
      <w:pPr>
        <w:ind w:left="11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9CAFB02">
      <w:start w:val="1"/>
      <w:numFmt w:val="lowerLetter"/>
      <w:lvlText w:val="%2."/>
      <w:lvlJc w:val="left"/>
      <w:pPr>
        <w:ind w:left="18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C17D4">
      <w:start w:val="1"/>
      <w:numFmt w:val="lowerRoman"/>
      <w:lvlText w:val="%3."/>
      <w:lvlJc w:val="left"/>
      <w:pPr>
        <w:ind w:left="2565"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634DB6A">
      <w:start w:val="1"/>
      <w:numFmt w:val="decimal"/>
      <w:lvlText w:val="%4."/>
      <w:lvlJc w:val="left"/>
      <w:pPr>
        <w:ind w:left="32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88FC98">
      <w:start w:val="1"/>
      <w:numFmt w:val="lowerLetter"/>
      <w:lvlText w:val="%5."/>
      <w:lvlJc w:val="left"/>
      <w:pPr>
        <w:ind w:left="40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24F7CC">
      <w:start w:val="1"/>
      <w:numFmt w:val="lowerRoman"/>
      <w:lvlText w:val="%6."/>
      <w:lvlJc w:val="left"/>
      <w:pPr>
        <w:ind w:left="4725"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DBA1B64">
      <w:start w:val="1"/>
      <w:numFmt w:val="decimal"/>
      <w:lvlText w:val="%7."/>
      <w:lvlJc w:val="left"/>
      <w:pPr>
        <w:ind w:left="54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3A110A">
      <w:start w:val="1"/>
      <w:numFmt w:val="lowerLetter"/>
      <w:lvlText w:val="%8."/>
      <w:lvlJc w:val="left"/>
      <w:pPr>
        <w:ind w:left="61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C293BE">
      <w:start w:val="1"/>
      <w:numFmt w:val="lowerRoman"/>
      <w:lvlText w:val="%9."/>
      <w:lvlJc w:val="left"/>
      <w:pPr>
        <w:ind w:left="6885"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58"/>
    <w:rsid w:val="000C1758"/>
    <w:rsid w:val="00484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0EDA"/>
  <w15:docId w15:val="{15DD0313-C8F6-4B37-8E61-74B183A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Default">
    <w:name w:val="Default"/>
    <w:rPr>
      <w:rFonts w:ascii="Arial" w:hAnsi="Arial"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Brenen</dc:creator>
  <cp:lastModifiedBy>Tracey Brenen</cp:lastModifiedBy>
  <cp:revision>2</cp:revision>
  <dcterms:created xsi:type="dcterms:W3CDTF">2022-02-16T10:00:00Z</dcterms:created>
  <dcterms:modified xsi:type="dcterms:W3CDTF">2022-02-16T10:00:00Z</dcterms:modified>
</cp:coreProperties>
</file>