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37233" w14:textId="77777777" w:rsidR="006371E5" w:rsidRDefault="006371E5" w:rsidP="002F1B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</w:pPr>
      <w:r w:rsidRPr="006371E5">
        <w:rPr>
          <w:rFonts w:ascii="Arial" w:eastAsia="Arial Unicode MS" w:hAnsi="Arial" w:cs="Arial"/>
          <w:b/>
          <w:i/>
          <w:color w:val="000000"/>
          <w:sz w:val="44"/>
          <w:szCs w:val="44"/>
          <w:bdr w:val="nil"/>
          <w:lang w:val="en-US"/>
        </w:rPr>
        <w:t xml:space="preserve">Trustee Board Meeting        </w:t>
      </w:r>
      <w:r w:rsidRPr="006371E5"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TB12/LE/1</w:t>
      </w:r>
    </w:p>
    <w:p w14:paraId="2220DA95" w14:textId="77777777" w:rsidR="006371E5" w:rsidRDefault="006371E5" w:rsidP="002F1B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</w:pPr>
    </w:p>
    <w:p w14:paraId="616E479D" w14:textId="77777777" w:rsidR="006371E5" w:rsidRPr="006371E5" w:rsidRDefault="006371E5" w:rsidP="006371E5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</w:pPr>
      <w:r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  <w:t>___________________________________________________________________</w:t>
      </w:r>
    </w:p>
    <w:p w14:paraId="5EBE48CC" w14:textId="77777777" w:rsidR="002F1BEA" w:rsidRDefault="002F1BEA" w:rsidP="002F1BEA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14:paraId="44FB9021" w14:textId="77777777" w:rsidR="002F1BEA" w:rsidRDefault="002F1BEA" w:rsidP="002F1BEA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14:paraId="01D5098D" w14:textId="77777777" w:rsidR="002F1BEA" w:rsidRDefault="002F1BEA" w:rsidP="002F1BEA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14:paraId="64DC053E" w14:textId="77777777" w:rsidR="002F1BEA" w:rsidRDefault="002F1BEA" w:rsidP="002F1BEA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14:paraId="67C1FD01" w14:textId="7FAFF6B9" w:rsidR="002F1BEA" w:rsidRPr="002F1BEA" w:rsidRDefault="002F1BEA" w:rsidP="002F1BEA">
      <w:pPr>
        <w:spacing w:after="0" w:line="240" w:lineRule="auto"/>
        <w:ind w:left="5760"/>
        <w:jc w:val="both"/>
        <w:rPr>
          <w:rFonts w:ascii="Helvetica" w:eastAsia="Helvetica" w:hAnsi="Helvetica" w:cs="Helvetica"/>
          <w:color w:val="000000"/>
        </w:rPr>
      </w:pP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 xml:space="preserve">       </w:t>
      </w:r>
      <w:r w:rsidR="00FB54C8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 xml:space="preserve"> </w:t>
      </w:r>
      <w:r w:rsidRPr="002F1BE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>Friday 7</w:t>
      </w: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vertAlign w:val="superscript"/>
          <w:lang w:val="en-US"/>
        </w:rPr>
        <w:t>th</w:t>
      </w:r>
      <w:r w:rsidRPr="002F1BE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 xml:space="preserve"> May 2021</w:t>
      </w:r>
    </w:p>
    <w:p w14:paraId="18140C46" w14:textId="1C99237A" w:rsidR="002F1BEA" w:rsidRPr="002F1BEA" w:rsidRDefault="002F1BEA" w:rsidP="002F1B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</w:pP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 xml:space="preserve">                                                                                                           </w:t>
      </w:r>
      <w:r w:rsidRPr="002F1BE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>2pm</w:t>
      </w:r>
    </w:p>
    <w:p w14:paraId="54278509" w14:textId="77777777" w:rsidR="002F1BEA" w:rsidRPr="002F1BEA" w:rsidRDefault="002F1BEA" w:rsidP="002F1B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</w:pP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 xml:space="preserve">                                                                             </w:t>
      </w:r>
      <w:r w:rsidRPr="002F1BE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 xml:space="preserve">Virtual Board Meeting </w:t>
      </w:r>
    </w:p>
    <w:p w14:paraId="0B279F89" w14:textId="77777777" w:rsidR="002F1BEA" w:rsidRPr="002F1BEA" w:rsidRDefault="002F1BEA" w:rsidP="002F1BEA">
      <w:pPr>
        <w:pBdr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5F8BF8D" wp14:editId="12D98434">
            <wp:simplePos x="0" y="0"/>
            <wp:positionH relativeFrom="margin">
              <wp:posOffset>0</wp:posOffset>
            </wp:positionH>
            <wp:positionV relativeFrom="page">
              <wp:posOffset>3048635</wp:posOffset>
            </wp:positionV>
            <wp:extent cx="1704975" cy="1057275"/>
            <wp:effectExtent l="0" t="0" r="9525" b="9525"/>
            <wp:wrapTopAndBottom distT="0" dist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rl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572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 xml:space="preserve">                                                              </w:t>
      </w:r>
      <w:r w:rsidRPr="002F1BEA"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  <w:t>facilitated on Microsoft Teams</w:t>
      </w:r>
    </w:p>
    <w:p w14:paraId="0A200884" w14:textId="77777777" w:rsidR="002F1BEA" w:rsidRPr="002F1BEA" w:rsidRDefault="002F1BEA" w:rsidP="002F1B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right"/>
        <w:rPr>
          <w:rFonts w:ascii="Arial" w:eastAsia="Arial Unicode MS" w:hAnsi="Arial" w:cs="Arial"/>
          <w:b/>
          <w:i/>
          <w:color w:val="000000"/>
          <w:sz w:val="28"/>
          <w:szCs w:val="28"/>
          <w:bdr w:val="nil"/>
          <w:lang w:val="en-US"/>
        </w:rPr>
      </w:pPr>
    </w:p>
    <w:p w14:paraId="09F356D8" w14:textId="77777777" w:rsidR="002F1BEA" w:rsidRPr="002F1BEA" w:rsidRDefault="002F1BEA" w:rsidP="002F1BE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Arial" w:eastAsia="Arial Unicode MS" w:hAnsi="Arial" w:cs="Arial"/>
          <w:color w:val="000000"/>
          <w:sz w:val="24"/>
          <w:szCs w:val="24"/>
          <w:bdr w:val="nil"/>
          <w:lang w:val="en-US"/>
        </w:rPr>
      </w:pPr>
    </w:p>
    <w:p w14:paraId="57575A5C" w14:textId="6DB1A0E5" w:rsidR="002F1BEA" w:rsidRPr="002F1BEA" w:rsidRDefault="002F1BEA" w:rsidP="002F1BE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2F1BE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 xml:space="preserve">MINUTES </w:t>
      </w:r>
      <w:r w:rsidRPr="002F1BEA">
        <w:rPr>
          <w:rFonts w:ascii="Arial" w:eastAsiaTheme="minorHAnsi" w:hAnsi="Arial" w:cs="Arial"/>
          <w:b/>
          <w:bCs/>
          <w:i/>
          <w:color w:val="000000"/>
          <w:sz w:val="28"/>
          <w:szCs w:val="28"/>
          <w:lang w:eastAsia="en-US"/>
        </w:rPr>
        <w:t>(</w:t>
      </w:r>
      <w:r w:rsidR="002F2ABC">
        <w:rPr>
          <w:rFonts w:ascii="Arial" w:eastAsiaTheme="minorHAnsi" w:hAnsi="Arial" w:cs="Arial"/>
          <w:b/>
          <w:bCs/>
          <w:i/>
          <w:color w:val="000000"/>
          <w:sz w:val="28"/>
          <w:szCs w:val="28"/>
          <w:lang w:eastAsia="en-US"/>
        </w:rPr>
        <w:t>Approved</w:t>
      </w:r>
      <w:r w:rsidRPr="002F1BEA">
        <w:rPr>
          <w:rFonts w:ascii="Arial" w:eastAsiaTheme="minorHAnsi" w:hAnsi="Arial" w:cs="Arial"/>
          <w:b/>
          <w:bCs/>
          <w:i/>
          <w:color w:val="000000"/>
          <w:sz w:val="28"/>
          <w:szCs w:val="28"/>
          <w:lang w:eastAsia="en-US"/>
        </w:rPr>
        <w:t>)</w:t>
      </w:r>
    </w:p>
    <w:p w14:paraId="4D32569C" w14:textId="77777777" w:rsidR="002F1BEA" w:rsidRDefault="002F1BEA" w:rsidP="002F1BEA">
      <w:pPr>
        <w:spacing w:after="0" w:line="240" w:lineRule="auto"/>
        <w:rPr>
          <w:rFonts w:ascii="Helvetica" w:eastAsia="Helvetica" w:hAnsi="Helvetica" w:cs="Helvetica"/>
          <w:color w:val="000000"/>
        </w:rPr>
      </w:pPr>
    </w:p>
    <w:p w14:paraId="1F317AB0" w14:textId="77777777" w:rsidR="002F1BEA" w:rsidRDefault="002F1BEA" w:rsidP="0079118A">
      <w:pPr>
        <w:spacing w:after="0" w:line="240" w:lineRule="auto"/>
        <w:jc w:val="center"/>
        <w:rPr>
          <w:rFonts w:ascii="Helvetica" w:eastAsia="Helvetica" w:hAnsi="Helvetica" w:cs="Helvetica"/>
          <w:color w:val="000000"/>
        </w:rPr>
      </w:pPr>
      <w:r>
        <w:rPr>
          <w:rFonts w:ascii="Helvetica" w:eastAsia="Helvetica" w:hAnsi="Helvetica" w:cs="Helvetica"/>
          <w:color w:val="000000"/>
        </w:rPr>
        <w:t>_________________________________________________________________________</w:t>
      </w:r>
    </w:p>
    <w:p w14:paraId="483C6783" w14:textId="77777777" w:rsidR="0079118A" w:rsidRDefault="0079118A" w:rsidP="0079118A">
      <w:pPr>
        <w:spacing w:after="0" w:line="240" w:lineRule="auto"/>
        <w:rPr>
          <w:rFonts w:ascii="Helvetica" w:eastAsia="Helvetica" w:hAnsi="Helvetica" w:cs="Helvetica"/>
          <w:color w:val="000000"/>
          <w:sz w:val="24"/>
        </w:rPr>
      </w:pPr>
    </w:p>
    <w:p w14:paraId="505BE18F" w14:textId="77777777" w:rsidR="0079118A" w:rsidRDefault="0079118A" w:rsidP="0079118A">
      <w:pPr>
        <w:spacing w:after="0" w:line="240" w:lineRule="auto"/>
        <w:jc w:val="center"/>
        <w:rPr>
          <w:rFonts w:ascii="Helvetica" w:eastAsia="Helvetica" w:hAnsi="Helvetica" w:cs="Helvetica"/>
          <w:color w:val="000000"/>
          <w:sz w:val="24"/>
        </w:rPr>
      </w:pPr>
    </w:p>
    <w:p w14:paraId="6FE90409" w14:textId="77777777" w:rsidR="0079118A" w:rsidRDefault="0079118A" w:rsidP="0079118A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</w:rPr>
      </w:pPr>
    </w:p>
    <w:p w14:paraId="594CCC59" w14:textId="3B0727CD" w:rsidR="0079118A" w:rsidRDefault="002F1BEA" w:rsidP="0079118A">
      <w:pPr>
        <w:spacing w:after="0" w:line="240" w:lineRule="auto"/>
        <w:rPr>
          <w:rFonts w:ascii="Arial" w:eastAsia="Arial" w:hAnsi="Arial" w:cs="Arial"/>
          <w:sz w:val="24"/>
        </w:rPr>
      </w:pPr>
      <w:r w:rsidRPr="002F1BEA">
        <w:rPr>
          <w:rFonts w:ascii="Arial" w:eastAsia="Arial" w:hAnsi="Arial" w:cs="Arial"/>
          <w:b/>
          <w:bCs/>
          <w:color w:val="000000"/>
          <w:sz w:val="24"/>
        </w:rPr>
        <w:t xml:space="preserve">Invites extended </w:t>
      </w:r>
      <w:proofErr w:type="gramStart"/>
      <w:r w:rsidRPr="002F1BEA">
        <w:rPr>
          <w:rFonts w:ascii="Arial" w:eastAsia="Arial" w:hAnsi="Arial" w:cs="Arial"/>
          <w:b/>
          <w:bCs/>
          <w:color w:val="000000"/>
          <w:sz w:val="24"/>
        </w:rPr>
        <w:t>to:</w:t>
      </w:r>
      <w:proofErr w:type="gramEnd"/>
      <w:r>
        <w:rPr>
          <w:rFonts w:ascii="Arial" w:eastAsia="Arial" w:hAnsi="Arial" w:cs="Arial"/>
          <w:color w:val="000000"/>
          <w:sz w:val="24"/>
        </w:rPr>
        <w:t xml:space="preserve"> </w:t>
      </w:r>
      <w:r w:rsidR="0079118A">
        <w:rPr>
          <w:rFonts w:ascii="Arial" w:eastAsia="Arial" w:hAnsi="Arial" w:cs="Arial"/>
          <w:color w:val="000000"/>
          <w:sz w:val="24"/>
        </w:rPr>
        <w:t xml:space="preserve">Lauren Edwards (Marjon SU President &amp; Trustee Board </w:t>
      </w:r>
      <w:r w:rsidR="0079118A">
        <w:rPr>
          <w:rFonts w:ascii="Arial" w:eastAsia="Arial" w:hAnsi="Arial" w:cs="Arial"/>
          <w:sz w:val="24"/>
        </w:rPr>
        <w:t>Chair),</w:t>
      </w:r>
      <w:r w:rsidR="0079118A">
        <w:rPr>
          <w:rFonts w:ascii="Arial" w:eastAsia="Arial" w:hAnsi="Arial" w:cs="Arial"/>
          <w:color w:val="000000"/>
          <w:sz w:val="24"/>
        </w:rPr>
        <w:t xml:space="preserve"> </w:t>
      </w:r>
      <w:r w:rsidR="0079118A">
        <w:rPr>
          <w:rFonts w:ascii="Arial" w:eastAsia="Arial" w:hAnsi="Arial" w:cs="Arial"/>
          <w:sz w:val="24"/>
        </w:rPr>
        <w:t xml:space="preserve">Daniel Tinkler (External Trustee &amp; Trustee Board Vice Chair), </w:t>
      </w:r>
      <w:r w:rsidR="0079118A">
        <w:rPr>
          <w:rFonts w:ascii="Arial" w:eastAsia="Arial" w:hAnsi="Arial" w:cs="Arial"/>
          <w:color w:val="000000"/>
          <w:sz w:val="24"/>
        </w:rPr>
        <w:t>Joe Lynch (Marjon SU Deputy President),</w:t>
      </w:r>
      <w:r w:rsidR="0079118A">
        <w:rPr>
          <w:rFonts w:ascii="Arial" w:eastAsia="Arial" w:hAnsi="Arial" w:cs="Arial"/>
          <w:sz w:val="24"/>
        </w:rPr>
        <w:t xml:space="preserve"> Graham Briscoe (External Trustee), Dev Aditya (External Trustee), Olivia Nicholson (Student Trustee), Luke Overthrow (Student Trustee), Bethany Plumpton (Student Trustee|, Mick Davies (Marjon SU GM). </w:t>
      </w:r>
      <w:r w:rsidR="00694622">
        <w:rPr>
          <w:rFonts w:ascii="Arial" w:eastAsia="Arial" w:hAnsi="Arial" w:cs="Arial"/>
          <w:sz w:val="24"/>
        </w:rPr>
        <w:t>Katy Willis (</w:t>
      </w:r>
      <w:r>
        <w:rPr>
          <w:rFonts w:ascii="Arial" w:eastAsia="Arial" w:hAnsi="Arial" w:cs="Arial"/>
          <w:sz w:val="24"/>
        </w:rPr>
        <w:t>Pro-Vice Chancellor-Student Success</w:t>
      </w:r>
      <w:r w:rsidR="002B059E">
        <w:rPr>
          <w:rFonts w:ascii="Arial" w:eastAsia="Arial" w:hAnsi="Arial" w:cs="Arial"/>
          <w:sz w:val="24"/>
        </w:rPr>
        <w:t>)</w:t>
      </w:r>
      <w:r w:rsidR="007B150B">
        <w:rPr>
          <w:rFonts w:ascii="Arial" w:eastAsia="Arial" w:hAnsi="Arial" w:cs="Arial"/>
          <w:sz w:val="24"/>
        </w:rPr>
        <w:t xml:space="preserve"> Will Mintram (DP Elect)</w:t>
      </w:r>
      <w:r w:rsidR="00694622">
        <w:rPr>
          <w:rFonts w:ascii="Arial" w:eastAsia="Arial" w:hAnsi="Arial" w:cs="Arial"/>
          <w:sz w:val="24"/>
        </w:rPr>
        <w:t xml:space="preserve"> in attendance</w:t>
      </w:r>
      <w:r>
        <w:rPr>
          <w:rFonts w:ascii="Arial" w:eastAsia="Arial" w:hAnsi="Arial" w:cs="Arial"/>
          <w:sz w:val="24"/>
        </w:rPr>
        <w:t>.</w:t>
      </w:r>
      <w:r w:rsidR="00694622">
        <w:rPr>
          <w:rFonts w:ascii="Arial" w:eastAsia="Arial" w:hAnsi="Arial" w:cs="Arial"/>
          <w:sz w:val="24"/>
        </w:rPr>
        <w:t xml:space="preserve"> </w:t>
      </w:r>
    </w:p>
    <w:p w14:paraId="72484E91" w14:textId="77777777" w:rsidR="002F1BEA" w:rsidRDefault="002F1BEA" w:rsidP="0079118A">
      <w:pPr>
        <w:spacing w:after="0" w:line="240" w:lineRule="auto"/>
        <w:rPr>
          <w:rFonts w:ascii="Arial" w:eastAsia="Arial" w:hAnsi="Arial" w:cs="Arial"/>
          <w:sz w:val="24"/>
        </w:rPr>
      </w:pPr>
    </w:p>
    <w:p w14:paraId="5AFB0184" w14:textId="77777777" w:rsidR="002F1BEA" w:rsidRPr="002F1BEA" w:rsidRDefault="002F1BEA" w:rsidP="0079118A">
      <w:pPr>
        <w:spacing w:after="0" w:line="240" w:lineRule="auto"/>
        <w:rPr>
          <w:rFonts w:ascii="Arial" w:eastAsia="Arial" w:hAnsi="Arial" w:cs="Arial"/>
          <w:b/>
          <w:bCs/>
          <w:sz w:val="24"/>
        </w:rPr>
      </w:pPr>
      <w:r w:rsidRPr="002F1BEA">
        <w:rPr>
          <w:rFonts w:ascii="Arial" w:eastAsia="Arial" w:hAnsi="Arial" w:cs="Arial"/>
          <w:b/>
          <w:bCs/>
          <w:sz w:val="24"/>
        </w:rPr>
        <w:t>Present by Teams:</w:t>
      </w:r>
    </w:p>
    <w:p w14:paraId="6A761412" w14:textId="77777777" w:rsidR="002F1BEA" w:rsidRDefault="002F1BEA" w:rsidP="0079118A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Lauren Edwards (Marjon SU President &amp; Trustee Board Chair)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LE</w:t>
      </w:r>
    </w:p>
    <w:p w14:paraId="4EECDEB0" w14:textId="77777777" w:rsidR="002F1BEA" w:rsidRPr="0005477F" w:rsidRDefault="002F1BEA" w:rsidP="002F1BEA">
      <w:pPr>
        <w:pStyle w:val="Default"/>
        <w:rPr>
          <w:color w:val="auto"/>
        </w:rPr>
      </w:pPr>
      <w:r w:rsidRPr="0005477F">
        <w:rPr>
          <w:color w:val="auto"/>
        </w:rPr>
        <w:t>Daniel Tinkler (External Tru</w:t>
      </w:r>
      <w:r>
        <w:rPr>
          <w:color w:val="auto"/>
        </w:rPr>
        <w:t>s</w:t>
      </w:r>
      <w:r w:rsidRPr="0005477F">
        <w:rPr>
          <w:color w:val="auto"/>
        </w:rPr>
        <w:t>tee &amp; Trustee Board Vice Chair)</w:t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  <w:t xml:space="preserve">         DT</w:t>
      </w:r>
    </w:p>
    <w:p w14:paraId="7027F235" w14:textId="77777777" w:rsidR="002F1BEA" w:rsidRPr="0005477F" w:rsidRDefault="002F1BEA" w:rsidP="002F1BEA">
      <w:pPr>
        <w:pStyle w:val="Default"/>
        <w:rPr>
          <w:color w:val="auto"/>
        </w:rPr>
      </w:pPr>
      <w:r w:rsidRPr="0005477F">
        <w:rPr>
          <w:color w:val="auto"/>
        </w:rPr>
        <w:t>Joe Lynch (Marjon SU Deputy President)</w:t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  <w:t xml:space="preserve">         JL</w:t>
      </w:r>
    </w:p>
    <w:p w14:paraId="4783C727" w14:textId="77777777" w:rsidR="002F1BEA" w:rsidRPr="0005477F" w:rsidRDefault="002F1BEA" w:rsidP="002F1BEA">
      <w:pPr>
        <w:pStyle w:val="Default"/>
        <w:tabs>
          <w:tab w:val="left" w:pos="0"/>
        </w:tabs>
        <w:rPr>
          <w:color w:val="auto"/>
        </w:rPr>
      </w:pPr>
      <w:r w:rsidRPr="0005477F">
        <w:rPr>
          <w:color w:val="auto"/>
        </w:rPr>
        <w:t xml:space="preserve">Graham Briscoe (External Trustee) </w:t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  <w:t xml:space="preserve">         GB</w:t>
      </w:r>
    </w:p>
    <w:p w14:paraId="257BEC3A" w14:textId="77777777" w:rsidR="002F1BEA" w:rsidRPr="0005477F" w:rsidRDefault="002F1BEA" w:rsidP="002F1BEA">
      <w:pPr>
        <w:pStyle w:val="Default"/>
        <w:rPr>
          <w:color w:val="auto"/>
        </w:rPr>
      </w:pPr>
      <w:r w:rsidRPr="0005477F">
        <w:rPr>
          <w:color w:val="auto"/>
        </w:rPr>
        <w:t>Dev Aditya (External Trustee)</w:t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  <w:t xml:space="preserve">         DA</w:t>
      </w:r>
    </w:p>
    <w:p w14:paraId="1E22245F" w14:textId="77777777" w:rsidR="002F1BEA" w:rsidRPr="0005477F" w:rsidRDefault="002F1BEA" w:rsidP="002F1BEA">
      <w:pPr>
        <w:pStyle w:val="Default"/>
        <w:rPr>
          <w:color w:val="auto"/>
        </w:rPr>
      </w:pPr>
      <w:r w:rsidRPr="0005477F">
        <w:rPr>
          <w:color w:val="auto"/>
        </w:rPr>
        <w:t>Luke Overthrow (Student Trustee)</w:t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  <w:t xml:space="preserve">         LO       </w:t>
      </w:r>
    </w:p>
    <w:p w14:paraId="1EDA05F0" w14:textId="77777777" w:rsidR="002F1BEA" w:rsidRPr="0005477F" w:rsidRDefault="002F1BEA" w:rsidP="002F1BEA">
      <w:pPr>
        <w:pStyle w:val="Default"/>
        <w:rPr>
          <w:color w:val="auto"/>
        </w:rPr>
      </w:pPr>
      <w:r w:rsidRPr="0005477F">
        <w:rPr>
          <w:color w:val="auto"/>
        </w:rPr>
        <w:t>Bethany Plumpton (Student Trustee)</w:t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  <w:t xml:space="preserve">         BP</w:t>
      </w:r>
    </w:p>
    <w:p w14:paraId="2D228F39" w14:textId="77777777" w:rsidR="002F1BEA" w:rsidRPr="0005477F" w:rsidRDefault="002F1BEA" w:rsidP="002F1BEA">
      <w:pPr>
        <w:pStyle w:val="Default"/>
        <w:rPr>
          <w:b/>
          <w:bCs/>
          <w:color w:val="auto"/>
        </w:rPr>
      </w:pPr>
      <w:r w:rsidRPr="0005477F">
        <w:rPr>
          <w:color w:val="auto"/>
        </w:rPr>
        <w:t xml:space="preserve">Mick Davies (Marjon SU GM – in attendance) </w:t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Pr="0005477F">
        <w:rPr>
          <w:color w:val="auto"/>
        </w:rPr>
        <w:tab/>
        <w:t xml:space="preserve">         MD</w:t>
      </w:r>
    </w:p>
    <w:p w14:paraId="21DD38AE" w14:textId="77777777" w:rsidR="002F1BEA" w:rsidRPr="0005477F" w:rsidRDefault="002F1BEA" w:rsidP="002F1BEA">
      <w:pPr>
        <w:pStyle w:val="Default"/>
        <w:rPr>
          <w:color w:val="auto"/>
        </w:rPr>
      </w:pPr>
      <w:r w:rsidRPr="0005477F">
        <w:rPr>
          <w:color w:val="auto"/>
        </w:rPr>
        <w:t>Katy Willis (Pro-Vice Chancellor – Student Success</w:t>
      </w:r>
      <w:r w:rsidR="00FB54C8">
        <w:rPr>
          <w:color w:val="auto"/>
        </w:rPr>
        <w:t>, in attendance</w:t>
      </w:r>
      <w:r w:rsidRPr="0005477F">
        <w:rPr>
          <w:color w:val="auto"/>
        </w:rPr>
        <w:t>)</w:t>
      </w:r>
      <w:r w:rsidRPr="0005477F">
        <w:rPr>
          <w:color w:val="auto"/>
        </w:rPr>
        <w:tab/>
      </w:r>
      <w:r w:rsidRPr="0005477F">
        <w:rPr>
          <w:color w:val="auto"/>
        </w:rPr>
        <w:tab/>
      </w:r>
      <w:r w:rsidR="00FB54C8">
        <w:rPr>
          <w:color w:val="auto"/>
        </w:rPr>
        <w:t xml:space="preserve">       </w:t>
      </w:r>
      <w:r w:rsidRPr="0005477F">
        <w:rPr>
          <w:color w:val="auto"/>
        </w:rPr>
        <w:t xml:space="preserve">  KW</w:t>
      </w:r>
    </w:p>
    <w:p w14:paraId="3ED41CD0" w14:textId="0933DA6D" w:rsidR="002F1BEA" w:rsidRDefault="00F22CC4" w:rsidP="0079118A">
      <w:pPr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Will Mintram (DP Elect- in attendance)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B126E1">
        <w:rPr>
          <w:rFonts w:ascii="Arial" w:eastAsia="Arial" w:hAnsi="Arial" w:cs="Arial"/>
          <w:sz w:val="24"/>
        </w:rPr>
        <w:t xml:space="preserve">        </w:t>
      </w:r>
      <w:r>
        <w:rPr>
          <w:rFonts w:ascii="Arial" w:eastAsia="Arial" w:hAnsi="Arial" w:cs="Arial"/>
          <w:sz w:val="24"/>
        </w:rPr>
        <w:t>WM</w:t>
      </w:r>
    </w:p>
    <w:p w14:paraId="6A623AD7" w14:textId="254F42B8" w:rsidR="002F1BEA" w:rsidRDefault="002F1BEA" w:rsidP="0079118A">
      <w:pPr>
        <w:spacing w:after="0" w:line="240" w:lineRule="auto"/>
        <w:rPr>
          <w:rFonts w:ascii="Arial" w:eastAsia="Arial" w:hAnsi="Arial" w:cs="Arial"/>
          <w:sz w:val="24"/>
        </w:rPr>
      </w:pPr>
    </w:p>
    <w:p w14:paraId="6CBF4C61" w14:textId="77777777" w:rsidR="00B126E1" w:rsidRDefault="00B126E1" w:rsidP="0079118A">
      <w:pPr>
        <w:spacing w:after="0" w:line="240" w:lineRule="auto"/>
        <w:rPr>
          <w:rFonts w:ascii="Arial" w:eastAsia="Arial" w:hAnsi="Arial" w:cs="Arial"/>
          <w:sz w:val="24"/>
        </w:rPr>
      </w:pPr>
    </w:p>
    <w:p w14:paraId="55783DCB" w14:textId="77777777" w:rsidR="002F1BEA" w:rsidRPr="0005477F" w:rsidRDefault="002F1BEA" w:rsidP="002F1BEA">
      <w:pPr>
        <w:pStyle w:val="Default"/>
        <w:rPr>
          <w:color w:val="auto"/>
        </w:rPr>
      </w:pPr>
      <w:r w:rsidRPr="0005477F">
        <w:rPr>
          <w:color w:val="auto"/>
        </w:rPr>
        <w:t>This meeting was conducted virtually using Microsoft Teams. All papers had been previously circulated by MD.</w:t>
      </w:r>
    </w:p>
    <w:p w14:paraId="00E77FF9" w14:textId="77777777" w:rsidR="002F1BEA" w:rsidRDefault="002F1BEA" w:rsidP="0079118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C252429" w14:textId="77777777" w:rsidR="002F1BEA" w:rsidRDefault="002F1BEA" w:rsidP="0079118A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7E91548" w14:textId="77777777" w:rsidR="0079118A" w:rsidRDefault="0079118A" w:rsidP="0079118A">
      <w:pPr>
        <w:rPr>
          <w:rFonts w:ascii="Helvetica" w:eastAsia="Helvetica" w:hAnsi="Helvetica" w:cs="Helvetica"/>
          <w:color w:val="000000"/>
          <w:sz w:val="24"/>
        </w:rPr>
      </w:pPr>
    </w:p>
    <w:p w14:paraId="53E24F09" w14:textId="77777777" w:rsidR="00694622" w:rsidRDefault="0079118A" w:rsidP="0079118A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</w:rPr>
      </w:pPr>
      <w:r w:rsidRPr="00760D4A">
        <w:rPr>
          <w:rFonts w:ascii="Arial" w:eastAsia="Arial" w:hAnsi="Arial" w:cs="Arial"/>
          <w:b/>
          <w:bCs/>
          <w:color w:val="000000"/>
          <w:sz w:val="24"/>
        </w:rPr>
        <w:t>Welcome from the Chair</w:t>
      </w:r>
      <w:r w:rsidR="00760D4A" w:rsidRPr="00760D4A">
        <w:rPr>
          <w:rFonts w:ascii="Arial" w:eastAsia="Arial" w:hAnsi="Arial" w:cs="Arial"/>
          <w:b/>
          <w:bCs/>
          <w:color w:val="000000"/>
          <w:sz w:val="24"/>
        </w:rPr>
        <w:t>: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="00760D4A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 xml:space="preserve">LE </w:t>
      </w:r>
    </w:p>
    <w:p w14:paraId="2BFEEAFB" w14:textId="77777777" w:rsidR="00694622" w:rsidRDefault="00694622" w:rsidP="0069462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LE welcomed everybody to the meeting</w:t>
      </w:r>
      <w:r w:rsidR="00BB6900">
        <w:rPr>
          <w:rFonts w:ascii="Arial" w:eastAsia="Arial" w:hAnsi="Arial" w:cs="Arial"/>
          <w:color w:val="000000"/>
          <w:sz w:val="24"/>
        </w:rPr>
        <w:t>.</w:t>
      </w:r>
    </w:p>
    <w:p w14:paraId="6D89696F" w14:textId="77777777" w:rsidR="0079118A" w:rsidRDefault="0079118A" w:rsidP="0069462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 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</w:p>
    <w:p w14:paraId="4B9EC7C0" w14:textId="77777777" w:rsidR="0079118A" w:rsidRDefault="0079118A" w:rsidP="0079118A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</w:rPr>
      </w:pPr>
      <w:r w:rsidRPr="00760D4A">
        <w:rPr>
          <w:rFonts w:ascii="Arial" w:eastAsia="Arial" w:hAnsi="Arial" w:cs="Arial"/>
          <w:b/>
          <w:bCs/>
          <w:color w:val="000000"/>
          <w:sz w:val="24"/>
        </w:rPr>
        <w:t>Apologies</w:t>
      </w:r>
      <w:r w:rsidR="00760D4A" w:rsidRPr="00760D4A">
        <w:rPr>
          <w:rFonts w:ascii="Arial" w:eastAsia="Arial" w:hAnsi="Arial" w:cs="Arial"/>
          <w:b/>
          <w:bCs/>
          <w:color w:val="000000"/>
          <w:sz w:val="24"/>
        </w:rPr>
        <w:t>: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="00760D4A">
        <w:rPr>
          <w:rFonts w:ascii="Arial" w:eastAsia="Arial" w:hAnsi="Arial" w:cs="Arial"/>
          <w:color w:val="000000"/>
          <w:sz w:val="24"/>
        </w:rPr>
        <w:tab/>
      </w:r>
      <w:r w:rsidR="00760D4A">
        <w:rPr>
          <w:rFonts w:ascii="Arial" w:eastAsia="Arial" w:hAnsi="Arial" w:cs="Arial"/>
          <w:color w:val="000000"/>
          <w:sz w:val="24"/>
        </w:rPr>
        <w:tab/>
      </w:r>
      <w:r w:rsidR="00760D4A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LE</w:t>
      </w:r>
    </w:p>
    <w:p w14:paraId="2561F77B" w14:textId="77777777" w:rsidR="00760D4A" w:rsidRDefault="00760D4A" w:rsidP="0069462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Apologies received from Olivia Nicholson</w:t>
      </w:r>
      <w:r w:rsidR="00BB6900">
        <w:rPr>
          <w:rFonts w:ascii="Arial" w:eastAsia="Arial" w:hAnsi="Arial" w:cs="Arial"/>
          <w:color w:val="000000"/>
          <w:sz w:val="24"/>
        </w:rPr>
        <w:t>.</w:t>
      </w:r>
    </w:p>
    <w:p w14:paraId="3A5FDE49" w14:textId="77777777" w:rsidR="00694622" w:rsidRDefault="00694622" w:rsidP="00760D4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0ADF5DA1" w14:textId="77777777" w:rsidR="0079118A" w:rsidRDefault="0079118A" w:rsidP="0079118A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</w:rPr>
      </w:pPr>
      <w:r w:rsidRPr="00760D4A">
        <w:rPr>
          <w:rFonts w:ascii="Arial" w:eastAsia="Arial" w:hAnsi="Arial" w:cs="Arial"/>
          <w:b/>
          <w:bCs/>
          <w:color w:val="000000"/>
          <w:sz w:val="24"/>
        </w:rPr>
        <w:t>Declaration of Interest</w:t>
      </w:r>
      <w:r w:rsidR="00760D4A" w:rsidRPr="00760D4A">
        <w:rPr>
          <w:rFonts w:ascii="Arial" w:eastAsia="Arial" w:hAnsi="Arial" w:cs="Arial"/>
          <w:b/>
          <w:bCs/>
          <w:color w:val="000000"/>
          <w:sz w:val="24"/>
        </w:rPr>
        <w:t>: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="00760D4A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LE</w:t>
      </w:r>
    </w:p>
    <w:p w14:paraId="3617AB6D" w14:textId="0F739BF4" w:rsidR="00694622" w:rsidRDefault="00694622" w:rsidP="0069462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DT confirmed that he is still employed </w:t>
      </w:r>
      <w:r w:rsidR="002B059E">
        <w:rPr>
          <w:rFonts w:ascii="Arial" w:eastAsia="Arial" w:hAnsi="Arial" w:cs="Arial"/>
          <w:color w:val="000000"/>
          <w:sz w:val="24"/>
        </w:rPr>
        <w:t>by</w:t>
      </w:r>
      <w:r w:rsidR="00760D4A">
        <w:rPr>
          <w:rFonts w:ascii="Arial" w:eastAsia="Arial" w:hAnsi="Arial" w:cs="Arial"/>
          <w:color w:val="000000"/>
          <w:sz w:val="24"/>
        </w:rPr>
        <w:t xml:space="preserve"> Advanced HE </w:t>
      </w:r>
      <w:r>
        <w:rPr>
          <w:rFonts w:ascii="Arial" w:eastAsia="Arial" w:hAnsi="Arial" w:cs="Arial"/>
          <w:color w:val="000000"/>
          <w:sz w:val="24"/>
        </w:rPr>
        <w:t xml:space="preserve">and has a </w:t>
      </w:r>
      <w:r w:rsidR="002B059E">
        <w:rPr>
          <w:rFonts w:ascii="Arial" w:eastAsia="Arial" w:hAnsi="Arial" w:cs="Arial"/>
          <w:color w:val="000000"/>
          <w:sz w:val="24"/>
        </w:rPr>
        <w:t>colleague</w:t>
      </w:r>
      <w:r w:rsidR="00760D4A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who sits on the board of </w:t>
      </w:r>
      <w:r w:rsidR="00B126E1">
        <w:rPr>
          <w:rFonts w:ascii="Arial" w:eastAsia="Arial" w:hAnsi="Arial" w:cs="Arial"/>
          <w:color w:val="000000"/>
          <w:sz w:val="24"/>
        </w:rPr>
        <w:t>this</w:t>
      </w:r>
      <w:r>
        <w:rPr>
          <w:rFonts w:ascii="Arial" w:eastAsia="Arial" w:hAnsi="Arial" w:cs="Arial"/>
          <w:color w:val="000000"/>
          <w:sz w:val="24"/>
        </w:rPr>
        <w:t xml:space="preserve"> University</w:t>
      </w:r>
      <w:r w:rsidR="00BB6900">
        <w:rPr>
          <w:rFonts w:ascii="Arial" w:eastAsia="Arial" w:hAnsi="Arial" w:cs="Arial"/>
          <w:color w:val="000000"/>
          <w:sz w:val="24"/>
        </w:rPr>
        <w:t>.</w:t>
      </w:r>
    </w:p>
    <w:p w14:paraId="45184871" w14:textId="77777777" w:rsidR="00694622" w:rsidRDefault="00694622" w:rsidP="0069462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</w:p>
    <w:p w14:paraId="4F9FFAB4" w14:textId="77777777" w:rsidR="00694622" w:rsidRDefault="0079118A" w:rsidP="0079118A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</w:rPr>
      </w:pPr>
      <w:r w:rsidRPr="00760D4A">
        <w:rPr>
          <w:rFonts w:ascii="Arial" w:eastAsia="Arial" w:hAnsi="Arial" w:cs="Arial"/>
          <w:b/>
          <w:bCs/>
          <w:color w:val="000000"/>
          <w:sz w:val="24"/>
        </w:rPr>
        <w:t>Minutes from the February meeting</w:t>
      </w:r>
      <w:r w:rsidR="00760D4A" w:rsidRPr="00760D4A">
        <w:rPr>
          <w:rFonts w:ascii="Arial" w:eastAsia="Arial" w:hAnsi="Arial" w:cs="Arial"/>
          <w:b/>
          <w:bCs/>
          <w:color w:val="000000"/>
          <w:sz w:val="24"/>
        </w:rPr>
        <w:t>: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="00760D4A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LE</w:t>
      </w:r>
    </w:p>
    <w:p w14:paraId="4761BB8F" w14:textId="77777777" w:rsidR="00BB6900" w:rsidRDefault="00694622" w:rsidP="0069462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The </w:t>
      </w:r>
      <w:r w:rsidR="002B059E">
        <w:rPr>
          <w:rFonts w:ascii="Arial" w:eastAsia="Arial" w:hAnsi="Arial" w:cs="Arial"/>
          <w:color w:val="000000"/>
          <w:sz w:val="24"/>
        </w:rPr>
        <w:t>min</w:t>
      </w:r>
      <w:r w:rsidR="00760D4A">
        <w:rPr>
          <w:rFonts w:ascii="Arial" w:eastAsia="Arial" w:hAnsi="Arial" w:cs="Arial"/>
          <w:color w:val="000000"/>
          <w:sz w:val="24"/>
        </w:rPr>
        <w:t>utes from</w:t>
      </w:r>
      <w:r w:rsidR="00C83FB3">
        <w:rPr>
          <w:rFonts w:ascii="Arial" w:eastAsia="Arial" w:hAnsi="Arial" w:cs="Arial"/>
          <w:color w:val="000000"/>
          <w:sz w:val="24"/>
        </w:rPr>
        <w:t xml:space="preserve"> 12th</w:t>
      </w:r>
      <w:r w:rsidR="00760D4A">
        <w:rPr>
          <w:rFonts w:ascii="Arial" w:eastAsia="Arial" w:hAnsi="Arial" w:cs="Arial"/>
          <w:color w:val="000000"/>
          <w:sz w:val="24"/>
        </w:rPr>
        <w:t xml:space="preserve"> February 2021</w:t>
      </w:r>
      <w:r>
        <w:rPr>
          <w:rFonts w:ascii="Arial" w:eastAsia="Arial" w:hAnsi="Arial" w:cs="Arial"/>
          <w:color w:val="000000"/>
          <w:sz w:val="24"/>
        </w:rPr>
        <w:t xml:space="preserve"> were passed</w:t>
      </w:r>
      <w:r w:rsidR="00BB6900">
        <w:rPr>
          <w:rFonts w:ascii="Arial" w:eastAsia="Arial" w:hAnsi="Arial" w:cs="Arial"/>
          <w:color w:val="000000"/>
          <w:sz w:val="24"/>
        </w:rPr>
        <w:t>.</w:t>
      </w:r>
    </w:p>
    <w:p w14:paraId="0B653392" w14:textId="77777777" w:rsidR="0079118A" w:rsidRDefault="0079118A" w:rsidP="0069462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</w:p>
    <w:p w14:paraId="44781A9E" w14:textId="77777777" w:rsidR="00BB6900" w:rsidRDefault="0079118A" w:rsidP="0079118A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</w:rPr>
      </w:pPr>
      <w:r w:rsidRPr="00BB6900">
        <w:rPr>
          <w:rFonts w:ascii="Arial" w:eastAsia="Arial" w:hAnsi="Arial" w:cs="Arial"/>
          <w:b/>
          <w:bCs/>
          <w:color w:val="000000"/>
          <w:sz w:val="24"/>
        </w:rPr>
        <w:t>Matters arising</w:t>
      </w:r>
      <w:r w:rsidR="00BB6900" w:rsidRPr="00BB6900">
        <w:rPr>
          <w:rFonts w:ascii="Arial" w:eastAsia="Arial" w:hAnsi="Arial" w:cs="Arial"/>
          <w:b/>
          <w:bCs/>
          <w:color w:val="000000"/>
          <w:sz w:val="24"/>
        </w:rPr>
        <w:t>:</w:t>
      </w:r>
      <w:r w:rsidR="00BB6900">
        <w:rPr>
          <w:rFonts w:ascii="Arial" w:eastAsia="Arial" w:hAnsi="Arial" w:cs="Arial"/>
          <w:b/>
          <w:bCs/>
          <w:color w:val="000000"/>
          <w:sz w:val="24"/>
        </w:rPr>
        <w:tab/>
      </w:r>
      <w:r w:rsidR="00BB6900">
        <w:rPr>
          <w:rFonts w:ascii="Arial" w:eastAsia="Arial" w:hAnsi="Arial" w:cs="Arial"/>
          <w:b/>
          <w:bCs/>
          <w:color w:val="000000"/>
          <w:sz w:val="24"/>
        </w:rPr>
        <w:tab/>
      </w:r>
      <w:r w:rsidR="00BB6900">
        <w:rPr>
          <w:rFonts w:ascii="Arial" w:eastAsia="Arial" w:hAnsi="Arial" w:cs="Arial"/>
          <w:b/>
          <w:bCs/>
          <w:color w:val="000000"/>
          <w:sz w:val="24"/>
        </w:rPr>
        <w:tab/>
      </w:r>
      <w:r w:rsidR="00BB6900">
        <w:rPr>
          <w:rFonts w:ascii="Arial" w:eastAsia="Arial" w:hAnsi="Arial" w:cs="Arial"/>
          <w:b/>
          <w:bCs/>
          <w:color w:val="000000"/>
          <w:sz w:val="24"/>
        </w:rPr>
        <w:tab/>
      </w:r>
      <w:r w:rsidR="00BB6900">
        <w:rPr>
          <w:rFonts w:ascii="Arial" w:eastAsia="Arial" w:hAnsi="Arial" w:cs="Arial"/>
          <w:b/>
          <w:bCs/>
          <w:color w:val="000000"/>
          <w:sz w:val="24"/>
        </w:rPr>
        <w:tab/>
      </w:r>
      <w:r w:rsidR="00BB6900">
        <w:rPr>
          <w:rFonts w:ascii="Arial" w:eastAsia="Arial" w:hAnsi="Arial" w:cs="Arial"/>
          <w:b/>
          <w:bCs/>
          <w:color w:val="000000"/>
          <w:sz w:val="24"/>
        </w:rPr>
        <w:tab/>
      </w:r>
      <w:r w:rsidR="00BB6900">
        <w:rPr>
          <w:rFonts w:ascii="Arial" w:eastAsia="Arial" w:hAnsi="Arial" w:cs="Arial"/>
          <w:b/>
          <w:bCs/>
          <w:color w:val="000000"/>
          <w:sz w:val="24"/>
        </w:rPr>
        <w:tab/>
      </w:r>
      <w:r w:rsidR="00BB6900">
        <w:rPr>
          <w:rFonts w:ascii="Arial" w:eastAsia="Arial" w:hAnsi="Arial" w:cs="Arial"/>
          <w:b/>
          <w:bCs/>
          <w:color w:val="000000"/>
          <w:sz w:val="24"/>
        </w:rPr>
        <w:tab/>
      </w:r>
      <w:r w:rsidR="00BB6900" w:rsidRPr="00BB6900">
        <w:rPr>
          <w:rFonts w:ascii="Arial" w:eastAsia="Arial" w:hAnsi="Arial" w:cs="Arial"/>
          <w:color w:val="000000"/>
          <w:sz w:val="24"/>
        </w:rPr>
        <w:t>MD</w:t>
      </w:r>
      <w:r>
        <w:rPr>
          <w:rFonts w:ascii="Arial" w:eastAsia="Arial" w:hAnsi="Arial" w:cs="Arial"/>
          <w:color w:val="000000"/>
          <w:sz w:val="24"/>
        </w:rPr>
        <w:tab/>
      </w:r>
    </w:p>
    <w:p w14:paraId="4EA1EA2D" w14:textId="3AC11B24" w:rsidR="00E3292E" w:rsidRDefault="00E3292E" w:rsidP="00BB6900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MD confirm</w:t>
      </w:r>
      <w:r w:rsidR="007B150B">
        <w:rPr>
          <w:rFonts w:ascii="Arial" w:eastAsia="Arial" w:hAnsi="Arial" w:cs="Arial"/>
          <w:color w:val="000000"/>
          <w:sz w:val="24"/>
        </w:rPr>
        <w:t>ed that he had corrected an error</w:t>
      </w:r>
      <w:r>
        <w:rPr>
          <w:rFonts w:ascii="Arial" w:eastAsia="Arial" w:hAnsi="Arial" w:cs="Arial"/>
          <w:color w:val="000000"/>
          <w:sz w:val="24"/>
        </w:rPr>
        <w:t xml:space="preserve"> from the </w:t>
      </w:r>
      <w:r w:rsidR="002B059E">
        <w:rPr>
          <w:rFonts w:ascii="Arial" w:eastAsia="Arial" w:hAnsi="Arial" w:cs="Arial"/>
          <w:color w:val="000000"/>
          <w:sz w:val="24"/>
        </w:rPr>
        <w:t>previous</w:t>
      </w:r>
      <w:r>
        <w:rPr>
          <w:rFonts w:ascii="Arial" w:eastAsia="Arial" w:hAnsi="Arial" w:cs="Arial"/>
          <w:color w:val="000000"/>
          <w:sz w:val="24"/>
        </w:rPr>
        <w:t xml:space="preserve"> meeting</w:t>
      </w:r>
      <w:r w:rsidR="007B150B">
        <w:rPr>
          <w:rFonts w:ascii="Arial" w:eastAsia="Arial" w:hAnsi="Arial" w:cs="Arial"/>
          <w:color w:val="000000"/>
          <w:sz w:val="24"/>
        </w:rPr>
        <w:t>’s minutes</w:t>
      </w:r>
      <w:r w:rsidR="00B126E1">
        <w:rPr>
          <w:rFonts w:ascii="Arial" w:eastAsia="Arial" w:hAnsi="Arial" w:cs="Arial"/>
          <w:color w:val="000000"/>
          <w:sz w:val="24"/>
        </w:rPr>
        <w:t xml:space="preserve">.  </w:t>
      </w:r>
      <w:r w:rsidR="007B150B">
        <w:rPr>
          <w:rFonts w:ascii="Arial" w:eastAsia="Arial" w:hAnsi="Arial" w:cs="Arial"/>
          <w:color w:val="000000"/>
          <w:sz w:val="24"/>
        </w:rPr>
        <w:t xml:space="preserve">The </w:t>
      </w:r>
      <w:r>
        <w:rPr>
          <w:rFonts w:ascii="Arial" w:eastAsia="Arial" w:hAnsi="Arial" w:cs="Arial"/>
          <w:color w:val="000000"/>
          <w:sz w:val="24"/>
        </w:rPr>
        <w:t xml:space="preserve">universities </w:t>
      </w:r>
      <w:r w:rsidR="002B059E">
        <w:rPr>
          <w:rFonts w:ascii="Arial" w:eastAsia="Arial" w:hAnsi="Arial" w:cs="Arial"/>
          <w:color w:val="000000"/>
          <w:sz w:val="24"/>
        </w:rPr>
        <w:t>auditor</w:t>
      </w:r>
      <w:r>
        <w:rPr>
          <w:rFonts w:ascii="Arial" w:eastAsia="Arial" w:hAnsi="Arial" w:cs="Arial"/>
          <w:color w:val="000000"/>
          <w:sz w:val="24"/>
        </w:rPr>
        <w:t xml:space="preserve"> was change</w:t>
      </w:r>
      <w:r w:rsidR="00BB6900">
        <w:rPr>
          <w:rFonts w:ascii="Arial" w:eastAsia="Arial" w:hAnsi="Arial" w:cs="Arial"/>
          <w:color w:val="000000"/>
          <w:sz w:val="24"/>
        </w:rPr>
        <w:t>d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B059E">
        <w:rPr>
          <w:rFonts w:ascii="Arial" w:eastAsia="Arial" w:hAnsi="Arial" w:cs="Arial"/>
          <w:color w:val="000000"/>
          <w:sz w:val="24"/>
        </w:rPr>
        <w:t>from</w:t>
      </w:r>
      <w:r>
        <w:rPr>
          <w:rFonts w:ascii="Arial" w:eastAsia="Arial" w:hAnsi="Arial" w:cs="Arial"/>
          <w:color w:val="000000"/>
          <w:sz w:val="24"/>
        </w:rPr>
        <w:t xml:space="preserve"> KMPG to PWC and that all pension </w:t>
      </w:r>
      <w:r w:rsidR="002B059E">
        <w:rPr>
          <w:rFonts w:ascii="Arial" w:eastAsia="Arial" w:hAnsi="Arial" w:cs="Arial"/>
          <w:color w:val="000000"/>
          <w:sz w:val="24"/>
        </w:rPr>
        <w:t>document</w:t>
      </w:r>
      <w:r w:rsidR="00BB6900">
        <w:rPr>
          <w:rFonts w:ascii="Arial" w:eastAsia="Arial" w:hAnsi="Arial" w:cs="Arial"/>
          <w:color w:val="000000"/>
          <w:sz w:val="24"/>
        </w:rPr>
        <w:t>s</w:t>
      </w:r>
      <w:r>
        <w:rPr>
          <w:rFonts w:ascii="Arial" w:eastAsia="Arial" w:hAnsi="Arial" w:cs="Arial"/>
          <w:color w:val="000000"/>
          <w:sz w:val="24"/>
        </w:rPr>
        <w:t xml:space="preserve"> had been sent Simon Arthurs</w:t>
      </w:r>
      <w:r w:rsidR="00BB6900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</w:t>
      </w:r>
    </w:p>
    <w:p w14:paraId="34A1A4D4" w14:textId="77777777" w:rsidR="00694622" w:rsidRDefault="00694622" w:rsidP="0069462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</w:p>
    <w:p w14:paraId="383D22BF" w14:textId="77777777" w:rsidR="00E3292E" w:rsidRDefault="0079118A" w:rsidP="0079118A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</w:rPr>
      </w:pPr>
      <w:r w:rsidRPr="00BB6900">
        <w:rPr>
          <w:rFonts w:ascii="Arial" w:eastAsia="Arial" w:hAnsi="Arial" w:cs="Arial"/>
          <w:b/>
          <w:bCs/>
          <w:color w:val="000000"/>
          <w:sz w:val="24"/>
        </w:rPr>
        <w:t>Report from the officers</w:t>
      </w:r>
      <w:r w:rsidR="00BB6900">
        <w:rPr>
          <w:rFonts w:ascii="Arial" w:eastAsia="Arial" w:hAnsi="Arial" w:cs="Arial"/>
          <w:color w:val="000000"/>
          <w:sz w:val="24"/>
        </w:rPr>
        <w:t>: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="00BB6900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LE</w:t>
      </w:r>
    </w:p>
    <w:p w14:paraId="1C6AC90A" w14:textId="77777777" w:rsidR="00E3292E" w:rsidRDefault="00BB6900" w:rsidP="00E3292E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E3292E">
        <w:rPr>
          <w:rFonts w:ascii="Arial" w:eastAsia="Arial" w:hAnsi="Arial" w:cs="Arial"/>
          <w:color w:val="000000"/>
          <w:sz w:val="24"/>
        </w:rPr>
        <w:t xml:space="preserve">LE </w:t>
      </w:r>
      <w:r w:rsidR="0087052A">
        <w:rPr>
          <w:rFonts w:ascii="Arial" w:eastAsia="Arial" w:hAnsi="Arial" w:cs="Arial"/>
          <w:color w:val="000000"/>
          <w:sz w:val="24"/>
        </w:rPr>
        <w:t xml:space="preserve">and JL </w:t>
      </w:r>
      <w:r w:rsidR="00E3292E">
        <w:rPr>
          <w:rFonts w:ascii="Arial" w:eastAsia="Arial" w:hAnsi="Arial" w:cs="Arial"/>
          <w:color w:val="000000"/>
          <w:sz w:val="24"/>
        </w:rPr>
        <w:t>presented the officers report (</w:t>
      </w:r>
      <w:r>
        <w:rPr>
          <w:rFonts w:ascii="Arial" w:eastAsia="Arial" w:hAnsi="Arial" w:cs="Arial"/>
          <w:color w:val="000000"/>
          <w:sz w:val="24"/>
        </w:rPr>
        <w:t>TB12/LE/</w:t>
      </w:r>
      <w:r w:rsidR="00CF7289">
        <w:rPr>
          <w:rFonts w:ascii="Arial" w:eastAsia="Arial" w:hAnsi="Arial" w:cs="Arial"/>
          <w:color w:val="000000"/>
          <w:sz w:val="24"/>
        </w:rPr>
        <w:t>1</w:t>
      </w:r>
      <w:r w:rsidR="00E3292E">
        <w:rPr>
          <w:rFonts w:ascii="Arial" w:eastAsia="Arial" w:hAnsi="Arial" w:cs="Arial"/>
          <w:color w:val="000000"/>
          <w:sz w:val="24"/>
        </w:rPr>
        <w:t>)</w:t>
      </w:r>
      <w:r w:rsidR="0079118A" w:rsidRPr="00606C41">
        <w:rPr>
          <w:rFonts w:ascii="Arial" w:eastAsia="Arial" w:hAnsi="Arial" w:cs="Arial"/>
          <w:color w:val="000000"/>
          <w:sz w:val="24"/>
        </w:rPr>
        <w:t xml:space="preserve">   </w:t>
      </w:r>
    </w:p>
    <w:p w14:paraId="47AF3B55" w14:textId="77777777" w:rsidR="007B150B" w:rsidRDefault="007B150B" w:rsidP="00E3292E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883F649" w14:textId="77777777" w:rsidR="00E3292E" w:rsidRDefault="008A7227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There then followed a discussion on what events MSU may put on between now and the end of the academic </w:t>
      </w:r>
      <w:r w:rsidR="002B059E">
        <w:rPr>
          <w:rFonts w:ascii="Arial" w:eastAsia="Arial" w:hAnsi="Arial" w:cs="Arial"/>
          <w:color w:val="000000"/>
          <w:sz w:val="24"/>
        </w:rPr>
        <w:t xml:space="preserve">year. </w:t>
      </w:r>
      <w:r w:rsidR="00CF7289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LE felt that she didn’t want to </w:t>
      </w:r>
      <w:r w:rsidR="002B059E">
        <w:rPr>
          <w:rFonts w:ascii="Arial" w:eastAsia="Arial" w:hAnsi="Arial" w:cs="Arial"/>
          <w:color w:val="000000"/>
          <w:sz w:val="24"/>
        </w:rPr>
        <w:t>commit</w:t>
      </w:r>
      <w:r>
        <w:rPr>
          <w:rFonts w:ascii="Arial" w:eastAsia="Arial" w:hAnsi="Arial" w:cs="Arial"/>
          <w:color w:val="000000"/>
          <w:sz w:val="24"/>
        </w:rPr>
        <w:t xml:space="preserve"> to anything in stone </w:t>
      </w:r>
      <w:r w:rsidR="002B059E">
        <w:rPr>
          <w:rFonts w:ascii="Arial" w:eastAsia="Arial" w:hAnsi="Arial" w:cs="Arial"/>
          <w:color w:val="000000"/>
          <w:sz w:val="24"/>
        </w:rPr>
        <w:t>while</w:t>
      </w:r>
      <w:r>
        <w:rPr>
          <w:rFonts w:ascii="Arial" w:eastAsia="Arial" w:hAnsi="Arial" w:cs="Arial"/>
          <w:color w:val="000000"/>
          <w:sz w:val="24"/>
        </w:rPr>
        <w:t xml:space="preserve"> the</w:t>
      </w:r>
      <w:r w:rsidR="00CF7289">
        <w:rPr>
          <w:rFonts w:ascii="Arial" w:eastAsia="Arial" w:hAnsi="Arial" w:cs="Arial"/>
          <w:color w:val="000000"/>
          <w:sz w:val="24"/>
        </w:rPr>
        <w:t>re</w:t>
      </w:r>
      <w:r>
        <w:rPr>
          <w:rFonts w:ascii="Arial" w:eastAsia="Arial" w:hAnsi="Arial" w:cs="Arial"/>
          <w:color w:val="000000"/>
          <w:sz w:val="24"/>
        </w:rPr>
        <w:t xml:space="preserve"> were many </w:t>
      </w:r>
      <w:r w:rsidR="002B059E">
        <w:rPr>
          <w:rFonts w:ascii="Arial" w:eastAsia="Arial" w:hAnsi="Arial" w:cs="Arial"/>
          <w:color w:val="000000"/>
          <w:sz w:val="24"/>
        </w:rPr>
        <w:t>uncertainties</w:t>
      </w:r>
      <w:r>
        <w:rPr>
          <w:rFonts w:ascii="Arial" w:eastAsia="Arial" w:hAnsi="Arial" w:cs="Arial"/>
          <w:color w:val="000000"/>
          <w:sz w:val="24"/>
        </w:rPr>
        <w:t xml:space="preserve"> around the covid </w:t>
      </w:r>
      <w:r w:rsidR="002B059E">
        <w:rPr>
          <w:rFonts w:ascii="Arial" w:eastAsia="Arial" w:hAnsi="Arial" w:cs="Arial"/>
          <w:color w:val="000000"/>
          <w:sz w:val="24"/>
        </w:rPr>
        <w:t>situation</w:t>
      </w:r>
      <w:r>
        <w:rPr>
          <w:rFonts w:ascii="Arial" w:eastAsia="Arial" w:hAnsi="Arial" w:cs="Arial"/>
          <w:color w:val="000000"/>
          <w:sz w:val="24"/>
        </w:rPr>
        <w:t>.</w:t>
      </w:r>
    </w:p>
    <w:p w14:paraId="698C1028" w14:textId="77777777" w:rsidR="007B150B" w:rsidRDefault="007B150B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</w:p>
    <w:p w14:paraId="3D54ACDE" w14:textId="77777777" w:rsidR="008A7227" w:rsidRDefault="000142D2" w:rsidP="00E3292E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8A7227">
        <w:rPr>
          <w:rFonts w:ascii="Arial" w:eastAsia="Arial" w:hAnsi="Arial" w:cs="Arial"/>
          <w:color w:val="000000"/>
          <w:sz w:val="24"/>
        </w:rPr>
        <w:t xml:space="preserve">DT also urged caution at making any financial </w:t>
      </w:r>
      <w:r w:rsidR="002B059E">
        <w:rPr>
          <w:rFonts w:ascii="Arial" w:eastAsia="Arial" w:hAnsi="Arial" w:cs="Arial"/>
          <w:color w:val="000000"/>
          <w:sz w:val="24"/>
        </w:rPr>
        <w:t>commitment</w:t>
      </w:r>
      <w:r w:rsidR="008A7227">
        <w:rPr>
          <w:rFonts w:ascii="Arial" w:eastAsia="Arial" w:hAnsi="Arial" w:cs="Arial"/>
          <w:color w:val="000000"/>
          <w:sz w:val="24"/>
        </w:rPr>
        <w:t xml:space="preserve"> at this time.</w:t>
      </w:r>
    </w:p>
    <w:p w14:paraId="74788E6C" w14:textId="77777777" w:rsidR="008A7227" w:rsidRDefault="000142D2" w:rsidP="00E3292E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8A7227">
        <w:rPr>
          <w:rFonts w:ascii="Arial" w:eastAsia="Arial" w:hAnsi="Arial" w:cs="Arial"/>
          <w:color w:val="000000"/>
          <w:sz w:val="24"/>
        </w:rPr>
        <w:t>He suggested that we focus on outcomes resulting from SEC meetings.</w:t>
      </w:r>
    </w:p>
    <w:p w14:paraId="4FFCB3E7" w14:textId="77777777" w:rsidR="008A7227" w:rsidRDefault="008A7227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LE clarified with the board that she would </w:t>
      </w:r>
      <w:r w:rsidR="002B059E">
        <w:rPr>
          <w:rFonts w:ascii="Arial" w:eastAsia="Arial" w:hAnsi="Arial" w:cs="Arial"/>
          <w:color w:val="000000"/>
          <w:sz w:val="24"/>
        </w:rPr>
        <w:t>communicate</w:t>
      </w:r>
      <w:r>
        <w:rPr>
          <w:rFonts w:ascii="Arial" w:eastAsia="Arial" w:hAnsi="Arial" w:cs="Arial"/>
          <w:color w:val="000000"/>
          <w:sz w:val="24"/>
        </w:rPr>
        <w:t xml:space="preserve"> that there would not be a 2021 </w:t>
      </w:r>
      <w:r w:rsidR="002B059E">
        <w:rPr>
          <w:rFonts w:ascii="Arial" w:eastAsia="Arial" w:hAnsi="Arial" w:cs="Arial"/>
          <w:color w:val="000000"/>
          <w:sz w:val="24"/>
        </w:rPr>
        <w:t xml:space="preserve">May </w:t>
      </w:r>
      <w:r w:rsidR="00CF7289">
        <w:rPr>
          <w:rFonts w:ascii="Arial" w:eastAsia="Arial" w:hAnsi="Arial" w:cs="Arial"/>
          <w:color w:val="000000"/>
          <w:sz w:val="24"/>
        </w:rPr>
        <w:t>B</w:t>
      </w:r>
      <w:r w:rsidR="002B059E">
        <w:rPr>
          <w:rFonts w:ascii="Arial" w:eastAsia="Arial" w:hAnsi="Arial" w:cs="Arial"/>
          <w:color w:val="000000"/>
          <w:sz w:val="24"/>
        </w:rPr>
        <w:t>all</w:t>
      </w:r>
      <w:r w:rsidR="00CF7289">
        <w:rPr>
          <w:rFonts w:ascii="Arial" w:eastAsia="Arial" w:hAnsi="Arial" w:cs="Arial"/>
          <w:color w:val="000000"/>
          <w:sz w:val="24"/>
        </w:rPr>
        <w:t>,</w:t>
      </w:r>
      <w:r w:rsidR="002B059E">
        <w:rPr>
          <w:rFonts w:ascii="Arial" w:eastAsia="Arial" w:hAnsi="Arial" w:cs="Arial"/>
          <w:color w:val="000000"/>
          <w:sz w:val="24"/>
        </w:rPr>
        <w:t xml:space="preserve"> the</w:t>
      </w:r>
      <w:r>
        <w:rPr>
          <w:rFonts w:ascii="Arial" w:eastAsia="Arial" w:hAnsi="Arial" w:cs="Arial"/>
          <w:color w:val="000000"/>
          <w:sz w:val="24"/>
        </w:rPr>
        <w:t xml:space="preserve"> board agreed. </w:t>
      </w:r>
      <w:r w:rsidR="00CF7289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L</w:t>
      </w:r>
      <w:r w:rsidR="00CF7289"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 xml:space="preserve"> co</w:t>
      </w:r>
      <w:r w:rsidR="00CF7289">
        <w:rPr>
          <w:rFonts w:ascii="Arial" w:eastAsia="Arial" w:hAnsi="Arial" w:cs="Arial"/>
          <w:color w:val="000000"/>
          <w:sz w:val="24"/>
        </w:rPr>
        <w:t>n</w:t>
      </w:r>
      <w:r>
        <w:rPr>
          <w:rFonts w:ascii="Arial" w:eastAsia="Arial" w:hAnsi="Arial" w:cs="Arial"/>
          <w:color w:val="000000"/>
          <w:sz w:val="24"/>
        </w:rPr>
        <w:t>vey</w:t>
      </w:r>
      <w:r w:rsidR="00CF7289">
        <w:rPr>
          <w:rFonts w:ascii="Arial" w:eastAsia="Arial" w:hAnsi="Arial" w:cs="Arial"/>
          <w:color w:val="000000"/>
          <w:sz w:val="24"/>
        </w:rPr>
        <w:t>ed</w:t>
      </w:r>
      <w:r>
        <w:rPr>
          <w:rFonts w:ascii="Arial" w:eastAsia="Arial" w:hAnsi="Arial" w:cs="Arial"/>
          <w:color w:val="000000"/>
          <w:sz w:val="24"/>
        </w:rPr>
        <w:t xml:space="preserve"> that</w:t>
      </w:r>
      <w:r w:rsidR="00CF7289">
        <w:rPr>
          <w:rFonts w:ascii="Arial" w:eastAsia="Arial" w:hAnsi="Arial" w:cs="Arial"/>
          <w:color w:val="000000"/>
          <w:sz w:val="24"/>
        </w:rPr>
        <w:t>;</w:t>
      </w:r>
      <w:r>
        <w:rPr>
          <w:rFonts w:ascii="Arial" w:eastAsia="Arial" w:hAnsi="Arial" w:cs="Arial"/>
          <w:color w:val="000000"/>
          <w:sz w:val="24"/>
        </w:rPr>
        <w:t xml:space="preserve"> although we had had </w:t>
      </w:r>
      <w:r w:rsidR="002B059E">
        <w:rPr>
          <w:rFonts w:ascii="Arial" w:eastAsia="Arial" w:hAnsi="Arial" w:cs="Arial"/>
          <w:color w:val="000000"/>
          <w:sz w:val="24"/>
        </w:rPr>
        <w:t>successful</w:t>
      </w:r>
      <w:r>
        <w:rPr>
          <w:rFonts w:ascii="Arial" w:eastAsia="Arial" w:hAnsi="Arial" w:cs="Arial"/>
          <w:color w:val="000000"/>
          <w:sz w:val="24"/>
        </w:rPr>
        <w:t xml:space="preserve"> online events</w:t>
      </w:r>
      <w:r w:rsidR="00CF7289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she </w:t>
      </w:r>
      <w:r w:rsidR="002B059E">
        <w:rPr>
          <w:rFonts w:ascii="Arial" w:eastAsia="Arial" w:hAnsi="Arial" w:cs="Arial"/>
          <w:color w:val="000000"/>
          <w:sz w:val="24"/>
        </w:rPr>
        <w:t>felt</w:t>
      </w:r>
      <w:r>
        <w:rPr>
          <w:rFonts w:ascii="Arial" w:eastAsia="Arial" w:hAnsi="Arial" w:cs="Arial"/>
          <w:color w:val="000000"/>
          <w:sz w:val="24"/>
        </w:rPr>
        <w:t xml:space="preserve"> that there </w:t>
      </w:r>
      <w:r w:rsidR="002B059E">
        <w:rPr>
          <w:rFonts w:ascii="Arial" w:eastAsia="Arial" w:hAnsi="Arial" w:cs="Arial"/>
          <w:color w:val="000000"/>
          <w:sz w:val="24"/>
        </w:rPr>
        <w:t>was</w:t>
      </w:r>
      <w:r>
        <w:rPr>
          <w:rFonts w:ascii="Arial" w:eastAsia="Arial" w:hAnsi="Arial" w:cs="Arial"/>
          <w:color w:val="000000"/>
          <w:sz w:val="24"/>
        </w:rPr>
        <w:t xml:space="preserve"> now a “fatigue setting in around these”</w:t>
      </w:r>
      <w:r w:rsidR="00CF7289">
        <w:rPr>
          <w:rFonts w:ascii="Arial" w:eastAsia="Arial" w:hAnsi="Arial" w:cs="Arial"/>
          <w:color w:val="000000"/>
          <w:sz w:val="24"/>
        </w:rPr>
        <w:t xml:space="preserve"> and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B059E">
        <w:rPr>
          <w:rFonts w:ascii="Arial" w:eastAsia="Arial" w:hAnsi="Arial" w:cs="Arial"/>
          <w:color w:val="000000"/>
          <w:sz w:val="24"/>
        </w:rPr>
        <w:t>finally</w:t>
      </w:r>
      <w:r>
        <w:rPr>
          <w:rFonts w:ascii="Arial" w:eastAsia="Arial" w:hAnsi="Arial" w:cs="Arial"/>
          <w:color w:val="000000"/>
          <w:sz w:val="24"/>
        </w:rPr>
        <w:t xml:space="preserve"> MD confirmed that since all MSU portable equipment was already on site an event can be </w:t>
      </w:r>
      <w:r w:rsidR="002B059E">
        <w:rPr>
          <w:rFonts w:ascii="Arial" w:eastAsia="Arial" w:hAnsi="Arial" w:cs="Arial"/>
          <w:color w:val="000000"/>
          <w:sz w:val="24"/>
        </w:rPr>
        <w:t>organised</w:t>
      </w:r>
      <w:r>
        <w:rPr>
          <w:rFonts w:ascii="Arial" w:eastAsia="Arial" w:hAnsi="Arial" w:cs="Arial"/>
          <w:color w:val="000000"/>
          <w:sz w:val="24"/>
        </w:rPr>
        <w:t xml:space="preserve"> pretty</w:t>
      </w:r>
      <w:r w:rsidR="00625DDA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quickly.</w:t>
      </w:r>
    </w:p>
    <w:p w14:paraId="2C8E89B3" w14:textId="77777777" w:rsidR="007B150B" w:rsidRDefault="007B150B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</w:p>
    <w:p w14:paraId="73455744" w14:textId="77777777" w:rsidR="0087052A" w:rsidRDefault="0087052A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BP </w:t>
      </w:r>
      <w:r w:rsidR="002B059E">
        <w:rPr>
          <w:rFonts w:ascii="Arial" w:eastAsia="Arial" w:hAnsi="Arial" w:cs="Arial"/>
          <w:color w:val="000000"/>
          <w:sz w:val="24"/>
        </w:rPr>
        <w:t>expressed</w:t>
      </w:r>
      <w:r>
        <w:rPr>
          <w:rFonts w:ascii="Arial" w:eastAsia="Arial" w:hAnsi="Arial" w:cs="Arial"/>
          <w:color w:val="000000"/>
          <w:sz w:val="24"/>
        </w:rPr>
        <w:t xml:space="preserve"> that fact that she </w:t>
      </w:r>
      <w:r w:rsidR="002B059E">
        <w:rPr>
          <w:rFonts w:ascii="Arial" w:eastAsia="Arial" w:hAnsi="Arial" w:cs="Arial"/>
          <w:color w:val="000000"/>
          <w:sz w:val="24"/>
        </w:rPr>
        <w:t>felt</w:t>
      </w:r>
      <w:r>
        <w:rPr>
          <w:rFonts w:ascii="Arial" w:eastAsia="Arial" w:hAnsi="Arial" w:cs="Arial"/>
          <w:color w:val="000000"/>
          <w:sz w:val="24"/>
        </w:rPr>
        <w:t xml:space="preserve"> Marjon student</w:t>
      </w:r>
      <w:r w:rsidR="00CF7289">
        <w:rPr>
          <w:rFonts w:ascii="Arial" w:eastAsia="Arial" w:hAnsi="Arial" w:cs="Arial"/>
          <w:color w:val="000000"/>
          <w:sz w:val="24"/>
        </w:rPr>
        <w:t>s</w:t>
      </w:r>
      <w:r>
        <w:rPr>
          <w:rFonts w:ascii="Arial" w:eastAsia="Arial" w:hAnsi="Arial" w:cs="Arial"/>
          <w:color w:val="000000"/>
          <w:sz w:val="24"/>
        </w:rPr>
        <w:t xml:space="preserve"> were </w:t>
      </w:r>
      <w:r w:rsidR="002B059E">
        <w:rPr>
          <w:rFonts w:ascii="Arial" w:eastAsia="Arial" w:hAnsi="Arial" w:cs="Arial"/>
          <w:color w:val="000000"/>
          <w:sz w:val="24"/>
        </w:rPr>
        <w:t>losing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B059E">
        <w:rPr>
          <w:rFonts w:ascii="Arial" w:eastAsia="Arial" w:hAnsi="Arial" w:cs="Arial"/>
          <w:color w:val="000000"/>
          <w:sz w:val="24"/>
        </w:rPr>
        <w:t>out</w:t>
      </w:r>
      <w:r>
        <w:rPr>
          <w:rFonts w:ascii="Arial" w:eastAsia="Arial" w:hAnsi="Arial" w:cs="Arial"/>
          <w:color w:val="000000"/>
          <w:sz w:val="24"/>
        </w:rPr>
        <w:t xml:space="preserve"> since MSU </w:t>
      </w:r>
      <w:r w:rsidR="002B059E">
        <w:rPr>
          <w:rFonts w:ascii="Arial" w:eastAsia="Arial" w:hAnsi="Arial" w:cs="Arial"/>
          <w:color w:val="000000"/>
          <w:sz w:val="24"/>
        </w:rPr>
        <w:t>no longer</w:t>
      </w:r>
      <w:r>
        <w:rPr>
          <w:rFonts w:ascii="Arial" w:eastAsia="Arial" w:hAnsi="Arial" w:cs="Arial"/>
          <w:color w:val="000000"/>
          <w:sz w:val="24"/>
        </w:rPr>
        <w:t xml:space="preserve"> had </w:t>
      </w:r>
      <w:r w:rsidR="002B059E">
        <w:rPr>
          <w:rFonts w:ascii="Arial" w:eastAsia="Arial" w:hAnsi="Arial" w:cs="Arial"/>
          <w:color w:val="000000"/>
          <w:sz w:val="24"/>
        </w:rPr>
        <w:t>a</w:t>
      </w:r>
      <w:r>
        <w:rPr>
          <w:rFonts w:ascii="Arial" w:eastAsia="Arial" w:hAnsi="Arial" w:cs="Arial"/>
          <w:color w:val="000000"/>
          <w:sz w:val="24"/>
        </w:rPr>
        <w:t xml:space="preserve"> partnership with </w:t>
      </w:r>
      <w:r w:rsidR="002B059E">
        <w:rPr>
          <w:rFonts w:ascii="Arial" w:eastAsia="Arial" w:hAnsi="Arial" w:cs="Arial"/>
          <w:color w:val="000000"/>
          <w:sz w:val="24"/>
        </w:rPr>
        <w:t>housing</w:t>
      </w:r>
      <w:r>
        <w:rPr>
          <w:rFonts w:ascii="Arial" w:eastAsia="Arial" w:hAnsi="Arial" w:cs="Arial"/>
          <w:color w:val="000000"/>
          <w:sz w:val="24"/>
        </w:rPr>
        <w:t xml:space="preserve"> agents. </w:t>
      </w:r>
      <w:r w:rsidR="00CF7289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 xml:space="preserve">She felt that </w:t>
      </w:r>
      <w:r w:rsidR="002B059E">
        <w:rPr>
          <w:rFonts w:ascii="Arial" w:eastAsia="Arial" w:hAnsi="Arial" w:cs="Arial"/>
          <w:color w:val="000000"/>
          <w:sz w:val="24"/>
        </w:rPr>
        <w:t>Plymouth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B059E">
        <w:rPr>
          <w:rFonts w:ascii="Arial" w:eastAsia="Arial" w:hAnsi="Arial" w:cs="Arial"/>
          <w:color w:val="000000"/>
          <w:sz w:val="24"/>
        </w:rPr>
        <w:t>University</w:t>
      </w:r>
      <w:r>
        <w:rPr>
          <w:rFonts w:ascii="Arial" w:eastAsia="Arial" w:hAnsi="Arial" w:cs="Arial"/>
          <w:color w:val="000000"/>
          <w:sz w:val="24"/>
        </w:rPr>
        <w:t xml:space="preserve"> were getting all the best (off </w:t>
      </w:r>
      <w:r w:rsidR="00625DDA">
        <w:rPr>
          <w:rFonts w:ascii="Arial" w:eastAsia="Arial" w:hAnsi="Arial" w:cs="Arial"/>
          <w:color w:val="000000"/>
          <w:sz w:val="24"/>
        </w:rPr>
        <w:t>c</w:t>
      </w:r>
      <w:r w:rsidR="002B059E">
        <w:rPr>
          <w:rFonts w:ascii="Arial" w:eastAsia="Arial" w:hAnsi="Arial" w:cs="Arial"/>
          <w:color w:val="000000"/>
          <w:sz w:val="24"/>
        </w:rPr>
        <w:t>ampus)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2B059E">
        <w:rPr>
          <w:rFonts w:ascii="Arial" w:eastAsia="Arial" w:hAnsi="Arial" w:cs="Arial"/>
          <w:color w:val="000000"/>
          <w:sz w:val="24"/>
        </w:rPr>
        <w:t>accommodation</w:t>
      </w:r>
      <w:r>
        <w:rPr>
          <w:rFonts w:ascii="Arial" w:eastAsia="Arial" w:hAnsi="Arial" w:cs="Arial"/>
          <w:color w:val="000000"/>
          <w:sz w:val="24"/>
        </w:rPr>
        <w:t>.</w:t>
      </w:r>
    </w:p>
    <w:p w14:paraId="4631B13B" w14:textId="77777777" w:rsidR="00625DDA" w:rsidRDefault="0087052A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Whilst she understood that </w:t>
      </w:r>
      <w:r w:rsidR="00CF7289">
        <w:rPr>
          <w:rFonts w:ascii="Arial" w:eastAsia="Arial" w:hAnsi="Arial" w:cs="Arial"/>
          <w:color w:val="000000"/>
          <w:sz w:val="24"/>
        </w:rPr>
        <w:t>f</w:t>
      </w:r>
      <w:r>
        <w:rPr>
          <w:rFonts w:ascii="Arial" w:eastAsia="Arial" w:hAnsi="Arial" w:cs="Arial"/>
          <w:color w:val="000000"/>
          <w:sz w:val="24"/>
        </w:rPr>
        <w:t xml:space="preserve">irst and </w:t>
      </w:r>
      <w:r w:rsidR="002B059E">
        <w:rPr>
          <w:rFonts w:ascii="Arial" w:eastAsia="Arial" w:hAnsi="Arial" w:cs="Arial"/>
          <w:color w:val="000000"/>
          <w:sz w:val="24"/>
        </w:rPr>
        <w:t>for</w:t>
      </w:r>
      <w:r w:rsidR="00CF7289">
        <w:rPr>
          <w:rFonts w:ascii="Arial" w:eastAsia="Arial" w:hAnsi="Arial" w:cs="Arial"/>
          <w:color w:val="000000"/>
          <w:sz w:val="24"/>
        </w:rPr>
        <w:t>emost</w:t>
      </w:r>
      <w:r>
        <w:rPr>
          <w:rFonts w:ascii="Arial" w:eastAsia="Arial" w:hAnsi="Arial" w:cs="Arial"/>
          <w:color w:val="000000"/>
          <w:sz w:val="24"/>
        </w:rPr>
        <w:t xml:space="preserve"> the university wanted to </w:t>
      </w:r>
      <w:r w:rsidR="002B059E">
        <w:rPr>
          <w:rFonts w:ascii="Arial" w:eastAsia="Arial" w:hAnsi="Arial" w:cs="Arial"/>
          <w:color w:val="000000"/>
          <w:sz w:val="24"/>
        </w:rPr>
        <w:t>promote</w:t>
      </w:r>
      <w:r>
        <w:rPr>
          <w:rFonts w:ascii="Arial" w:eastAsia="Arial" w:hAnsi="Arial" w:cs="Arial"/>
          <w:color w:val="000000"/>
          <w:sz w:val="24"/>
        </w:rPr>
        <w:t xml:space="preserve"> its own </w:t>
      </w:r>
      <w:r w:rsidR="00625DDA">
        <w:rPr>
          <w:rFonts w:ascii="Arial" w:eastAsia="Arial" w:hAnsi="Arial" w:cs="Arial"/>
          <w:color w:val="000000"/>
          <w:sz w:val="24"/>
        </w:rPr>
        <w:t>h</w:t>
      </w:r>
      <w:r>
        <w:rPr>
          <w:rFonts w:ascii="Arial" w:eastAsia="Arial" w:hAnsi="Arial" w:cs="Arial"/>
          <w:color w:val="000000"/>
          <w:sz w:val="24"/>
        </w:rPr>
        <w:t>alls</w:t>
      </w:r>
      <w:r w:rsidR="00625DDA">
        <w:rPr>
          <w:rFonts w:ascii="Arial" w:eastAsia="Arial" w:hAnsi="Arial" w:cs="Arial"/>
          <w:color w:val="000000"/>
          <w:sz w:val="24"/>
        </w:rPr>
        <w:t>,</w:t>
      </w:r>
      <w:r>
        <w:rPr>
          <w:rFonts w:ascii="Arial" w:eastAsia="Arial" w:hAnsi="Arial" w:cs="Arial"/>
          <w:color w:val="000000"/>
          <w:sz w:val="24"/>
        </w:rPr>
        <w:t xml:space="preserve"> LE mad</w:t>
      </w:r>
      <w:r w:rsidR="00625DDA">
        <w:rPr>
          <w:rFonts w:ascii="Arial" w:eastAsia="Arial" w:hAnsi="Arial" w:cs="Arial"/>
          <w:color w:val="000000"/>
          <w:sz w:val="24"/>
        </w:rPr>
        <w:t xml:space="preserve">e </w:t>
      </w:r>
      <w:r>
        <w:rPr>
          <w:rFonts w:ascii="Arial" w:eastAsia="Arial" w:hAnsi="Arial" w:cs="Arial"/>
          <w:color w:val="000000"/>
          <w:sz w:val="24"/>
        </w:rPr>
        <w:t>the p</w:t>
      </w:r>
      <w:r w:rsidR="00625DDA">
        <w:rPr>
          <w:rFonts w:ascii="Arial" w:eastAsia="Arial" w:hAnsi="Arial" w:cs="Arial"/>
          <w:color w:val="000000"/>
          <w:sz w:val="24"/>
        </w:rPr>
        <w:t>o</w:t>
      </w:r>
      <w:r>
        <w:rPr>
          <w:rFonts w:ascii="Arial" w:eastAsia="Arial" w:hAnsi="Arial" w:cs="Arial"/>
          <w:color w:val="000000"/>
          <w:sz w:val="24"/>
        </w:rPr>
        <w:t xml:space="preserve">int that there were far more </w:t>
      </w:r>
      <w:r w:rsidR="002B059E">
        <w:rPr>
          <w:rFonts w:ascii="Arial" w:eastAsia="Arial" w:hAnsi="Arial" w:cs="Arial"/>
          <w:color w:val="000000"/>
          <w:sz w:val="24"/>
        </w:rPr>
        <w:t>students</w:t>
      </w:r>
      <w:r>
        <w:rPr>
          <w:rFonts w:ascii="Arial" w:eastAsia="Arial" w:hAnsi="Arial" w:cs="Arial"/>
          <w:color w:val="000000"/>
          <w:sz w:val="24"/>
        </w:rPr>
        <w:t xml:space="preserve"> seeking </w:t>
      </w:r>
      <w:r w:rsidR="002B059E">
        <w:rPr>
          <w:rFonts w:ascii="Arial" w:eastAsia="Arial" w:hAnsi="Arial" w:cs="Arial"/>
          <w:color w:val="000000"/>
          <w:sz w:val="24"/>
        </w:rPr>
        <w:t>accommodation</w:t>
      </w:r>
      <w:r>
        <w:rPr>
          <w:rFonts w:ascii="Arial" w:eastAsia="Arial" w:hAnsi="Arial" w:cs="Arial"/>
          <w:color w:val="000000"/>
          <w:sz w:val="24"/>
        </w:rPr>
        <w:t xml:space="preserve"> than the university can provide</w:t>
      </w:r>
      <w:r w:rsidR="00625DDA">
        <w:rPr>
          <w:rFonts w:ascii="Arial" w:eastAsia="Arial" w:hAnsi="Arial" w:cs="Arial"/>
          <w:color w:val="000000"/>
          <w:sz w:val="24"/>
        </w:rPr>
        <w:t>.</w:t>
      </w:r>
      <w:r>
        <w:rPr>
          <w:rFonts w:ascii="Arial" w:eastAsia="Arial" w:hAnsi="Arial" w:cs="Arial"/>
          <w:color w:val="000000"/>
          <w:sz w:val="24"/>
        </w:rPr>
        <w:t xml:space="preserve"> (</w:t>
      </w:r>
      <w:r w:rsidR="00625DDA">
        <w:rPr>
          <w:rFonts w:ascii="Arial" w:eastAsia="Arial" w:hAnsi="Arial" w:cs="Arial"/>
          <w:color w:val="000000"/>
          <w:sz w:val="24"/>
        </w:rPr>
        <w:t>A</w:t>
      </w:r>
      <w:r w:rsidR="002B059E">
        <w:rPr>
          <w:rFonts w:ascii="Arial" w:eastAsia="Arial" w:hAnsi="Arial" w:cs="Arial"/>
          <w:color w:val="000000"/>
          <w:sz w:val="24"/>
        </w:rPr>
        <w:t>ction</w:t>
      </w:r>
      <w:r>
        <w:rPr>
          <w:rFonts w:ascii="Arial" w:eastAsia="Arial" w:hAnsi="Arial" w:cs="Arial"/>
          <w:color w:val="000000"/>
          <w:sz w:val="24"/>
        </w:rPr>
        <w:t xml:space="preserve"> LE</w:t>
      </w:r>
      <w:r w:rsidR="00664579">
        <w:rPr>
          <w:rFonts w:ascii="Arial" w:eastAsia="Arial" w:hAnsi="Arial" w:cs="Arial"/>
          <w:color w:val="000000"/>
          <w:sz w:val="24"/>
        </w:rPr>
        <w:t>)</w:t>
      </w:r>
      <w:r>
        <w:rPr>
          <w:rFonts w:ascii="Arial" w:eastAsia="Arial" w:hAnsi="Arial" w:cs="Arial"/>
          <w:color w:val="000000"/>
          <w:sz w:val="24"/>
        </w:rPr>
        <w:t xml:space="preserve"> to further this point with </w:t>
      </w:r>
      <w:r w:rsidR="00625DDA">
        <w:rPr>
          <w:rFonts w:ascii="Arial" w:eastAsia="Arial" w:hAnsi="Arial" w:cs="Arial"/>
          <w:color w:val="000000"/>
          <w:sz w:val="24"/>
        </w:rPr>
        <w:t xml:space="preserve">the </w:t>
      </w:r>
      <w:r>
        <w:rPr>
          <w:rFonts w:ascii="Arial" w:eastAsia="Arial" w:hAnsi="Arial" w:cs="Arial"/>
          <w:color w:val="000000"/>
          <w:sz w:val="24"/>
        </w:rPr>
        <w:t>VC</w:t>
      </w:r>
      <w:r w:rsidR="00625DDA">
        <w:rPr>
          <w:rFonts w:ascii="Arial" w:eastAsia="Arial" w:hAnsi="Arial" w:cs="Arial"/>
          <w:color w:val="000000"/>
          <w:sz w:val="24"/>
        </w:rPr>
        <w:t xml:space="preserve">. </w:t>
      </w:r>
    </w:p>
    <w:p w14:paraId="7B690311" w14:textId="77777777" w:rsidR="007B150B" w:rsidRDefault="007B150B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</w:p>
    <w:p w14:paraId="06A78CD4" w14:textId="77777777" w:rsidR="0087052A" w:rsidRDefault="002B059E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JL confirmed that he would be spending time with WM to fully hand over and communicate all the work he has been doing with clubs and societies. </w:t>
      </w:r>
      <w:r w:rsidR="00625DDA">
        <w:rPr>
          <w:rFonts w:ascii="Arial" w:eastAsia="Arial" w:hAnsi="Arial" w:cs="Arial"/>
          <w:color w:val="000000"/>
          <w:sz w:val="24"/>
        </w:rPr>
        <w:t xml:space="preserve"> </w:t>
      </w:r>
      <w:r>
        <w:rPr>
          <w:rFonts w:ascii="Arial" w:eastAsia="Arial" w:hAnsi="Arial" w:cs="Arial"/>
          <w:color w:val="000000"/>
          <w:sz w:val="24"/>
        </w:rPr>
        <w:t>He would also spend time with Kevin Traynor (MSU) to help him familiarise himself with MSU website</w:t>
      </w:r>
      <w:r w:rsidR="00625DDA">
        <w:rPr>
          <w:rFonts w:ascii="Arial" w:eastAsia="Arial" w:hAnsi="Arial" w:cs="Arial"/>
          <w:color w:val="000000"/>
          <w:sz w:val="24"/>
        </w:rPr>
        <w:t xml:space="preserve">. </w:t>
      </w:r>
      <w:r>
        <w:rPr>
          <w:rFonts w:ascii="Arial" w:eastAsia="Arial" w:hAnsi="Arial" w:cs="Arial"/>
          <w:color w:val="000000"/>
          <w:sz w:val="24"/>
        </w:rPr>
        <w:t xml:space="preserve"> MD con</w:t>
      </w:r>
      <w:r w:rsidR="00625DDA">
        <w:rPr>
          <w:rFonts w:ascii="Arial" w:eastAsia="Arial" w:hAnsi="Arial" w:cs="Arial"/>
          <w:color w:val="000000"/>
          <w:sz w:val="24"/>
        </w:rPr>
        <w:t xml:space="preserve">firmed </w:t>
      </w:r>
      <w:r>
        <w:rPr>
          <w:rFonts w:ascii="Arial" w:eastAsia="Arial" w:hAnsi="Arial" w:cs="Arial"/>
          <w:color w:val="000000"/>
          <w:sz w:val="24"/>
        </w:rPr>
        <w:t>that the university will always give ongoing website training.</w:t>
      </w:r>
    </w:p>
    <w:p w14:paraId="64D258FC" w14:textId="77777777" w:rsidR="0079118A" w:rsidRDefault="0079118A" w:rsidP="00E3292E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606C41">
        <w:rPr>
          <w:rFonts w:ascii="Arial" w:eastAsia="Arial" w:hAnsi="Arial" w:cs="Arial"/>
          <w:color w:val="000000"/>
          <w:sz w:val="24"/>
        </w:rPr>
        <w:t xml:space="preserve"> </w:t>
      </w:r>
      <w:r w:rsidRPr="00606C41">
        <w:rPr>
          <w:rFonts w:ascii="Arial" w:eastAsia="Arial" w:hAnsi="Arial" w:cs="Arial"/>
          <w:color w:val="000000"/>
          <w:sz w:val="24"/>
        </w:rPr>
        <w:tab/>
      </w:r>
    </w:p>
    <w:p w14:paraId="74ACAFAF" w14:textId="77777777" w:rsidR="00F17C25" w:rsidRDefault="0079118A" w:rsidP="00F17C25">
      <w:pPr>
        <w:numPr>
          <w:ilvl w:val="0"/>
          <w:numId w:val="1"/>
        </w:numPr>
        <w:tabs>
          <w:tab w:val="left" w:pos="644"/>
        </w:tabs>
        <w:spacing w:after="0" w:line="240" w:lineRule="auto"/>
        <w:ind w:left="644" w:hanging="360"/>
        <w:rPr>
          <w:rFonts w:ascii="Arial" w:eastAsia="Arial" w:hAnsi="Arial" w:cs="Arial"/>
          <w:color w:val="000000"/>
          <w:sz w:val="24"/>
        </w:rPr>
      </w:pPr>
      <w:r w:rsidRPr="00625DDA">
        <w:rPr>
          <w:rFonts w:ascii="Arial" w:eastAsia="Arial" w:hAnsi="Arial" w:cs="Arial"/>
          <w:b/>
          <w:bCs/>
          <w:color w:val="000000"/>
          <w:sz w:val="24"/>
        </w:rPr>
        <w:lastRenderedPageBreak/>
        <w:t>Report from GM</w:t>
      </w:r>
      <w:r w:rsidR="00625DDA">
        <w:rPr>
          <w:rFonts w:ascii="Arial" w:eastAsia="Arial" w:hAnsi="Arial" w:cs="Arial"/>
          <w:color w:val="000000"/>
          <w:sz w:val="24"/>
        </w:rPr>
        <w:t>:</w:t>
      </w:r>
      <w:r>
        <w:rPr>
          <w:rFonts w:ascii="Arial" w:eastAsia="Arial" w:hAnsi="Arial" w:cs="Arial"/>
          <w:color w:val="000000"/>
          <w:sz w:val="24"/>
        </w:rPr>
        <w:tab/>
      </w:r>
      <w:r w:rsidR="00F17C25">
        <w:rPr>
          <w:rFonts w:ascii="Arial" w:eastAsia="Arial" w:hAnsi="Arial" w:cs="Arial"/>
          <w:color w:val="000000"/>
          <w:sz w:val="24"/>
        </w:rPr>
        <w:tab/>
      </w:r>
      <w:r w:rsidR="00F17C25">
        <w:rPr>
          <w:rFonts w:ascii="Arial" w:eastAsia="Arial" w:hAnsi="Arial" w:cs="Arial"/>
          <w:color w:val="000000"/>
          <w:sz w:val="24"/>
        </w:rPr>
        <w:tab/>
      </w:r>
      <w:r w:rsidR="00F17C25">
        <w:rPr>
          <w:rFonts w:ascii="Arial" w:eastAsia="Arial" w:hAnsi="Arial" w:cs="Arial"/>
          <w:color w:val="000000"/>
          <w:sz w:val="24"/>
        </w:rPr>
        <w:tab/>
      </w:r>
      <w:r w:rsidR="00F17C25">
        <w:rPr>
          <w:rFonts w:ascii="Arial" w:eastAsia="Arial" w:hAnsi="Arial" w:cs="Arial"/>
          <w:color w:val="000000"/>
          <w:sz w:val="24"/>
        </w:rPr>
        <w:tab/>
      </w:r>
      <w:r w:rsidR="00F17C25">
        <w:rPr>
          <w:rFonts w:ascii="Arial" w:eastAsia="Arial" w:hAnsi="Arial" w:cs="Arial"/>
          <w:color w:val="000000"/>
          <w:sz w:val="24"/>
        </w:rPr>
        <w:tab/>
      </w:r>
      <w:r w:rsidR="00F17C25">
        <w:rPr>
          <w:rFonts w:ascii="Arial" w:eastAsia="Arial" w:hAnsi="Arial" w:cs="Arial"/>
          <w:color w:val="000000"/>
          <w:sz w:val="24"/>
        </w:rPr>
        <w:tab/>
      </w:r>
      <w:r w:rsidR="00F17C25">
        <w:rPr>
          <w:rFonts w:ascii="Arial" w:eastAsia="Arial" w:hAnsi="Arial" w:cs="Arial"/>
          <w:color w:val="000000"/>
          <w:sz w:val="24"/>
        </w:rPr>
        <w:tab/>
        <w:t>MD</w:t>
      </w:r>
    </w:p>
    <w:p w14:paraId="1FDCBB3F" w14:textId="77777777" w:rsidR="004F39A8" w:rsidRPr="00F17C25" w:rsidRDefault="0079118A" w:rsidP="00F17C25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Pr="00606C41">
        <w:rPr>
          <w:rFonts w:ascii="Arial" w:eastAsia="Arial" w:hAnsi="Arial" w:cs="Arial"/>
          <w:color w:val="000000"/>
          <w:sz w:val="24"/>
        </w:rPr>
        <w:tab/>
      </w:r>
      <w:r w:rsidRPr="00606C41">
        <w:rPr>
          <w:rFonts w:ascii="Arial" w:eastAsia="Arial" w:hAnsi="Arial" w:cs="Arial"/>
          <w:color w:val="000000"/>
          <w:sz w:val="24"/>
        </w:rPr>
        <w:tab/>
      </w:r>
      <w:r w:rsidRPr="00606C41">
        <w:rPr>
          <w:rFonts w:ascii="Arial" w:eastAsia="Arial" w:hAnsi="Arial" w:cs="Arial"/>
          <w:color w:val="000000"/>
          <w:sz w:val="24"/>
        </w:rPr>
        <w:tab/>
      </w:r>
      <w:r w:rsidRPr="00606C41">
        <w:rPr>
          <w:rFonts w:ascii="Arial" w:eastAsia="Arial" w:hAnsi="Arial" w:cs="Arial"/>
          <w:color w:val="000000"/>
          <w:sz w:val="24"/>
        </w:rPr>
        <w:tab/>
      </w:r>
      <w:r w:rsidR="00625DDA">
        <w:rPr>
          <w:rFonts w:ascii="Arial" w:eastAsia="Arial" w:hAnsi="Arial" w:cs="Arial"/>
          <w:color w:val="000000"/>
          <w:sz w:val="24"/>
        </w:rPr>
        <w:tab/>
      </w:r>
    </w:p>
    <w:p w14:paraId="72081E4D" w14:textId="77777777" w:rsidR="0079118A" w:rsidRDefault="0079118A" w:rsidP="0079118A">
      <w:pPr>
        <w:pStyle w:val="ListParagraph"/>
        <w:numPr>
          <w:ilvl w:val="0"/>
          <w:numId w:val="2"/>
        </w:num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Business Plan Template </w:t>
      </w:r>
    </w:p>
    <w:p w14:paraId="3C7F5593" w14:textId="77777777" w:rsidR="004F39A8" w:rsidRPr="00522030" w:rsidRDefault="004F39A8" w:rsidP="004F39A8">
      <w:pPr>
        <w:pStyle w:val="ListParagraph"/>
        <w:tabs>
          <w:tab w:val="left" w:pos="644"/>
        </w:tabs>
        <w:spacing w:after="0" w:line="240" w:lineRule="auto"/>
        <w:ind w:left="100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MD Presented this template </w:t>
      </w:r>
      <w:r w:rsidR="000142D2">
        <w:rPr>
          <w:rFonts w:ascii="Arial" w:eastAsia="Arial" w:hAnsi="Arial" w:cs="Arial"/>
          <w:color w:val="000000"/>
          <w:sz w:val="24"/>
        </w:rPr>
        <w:t xml:space="preserve">(TB12/MD/2) </w:t>
      </w:r>
      <w:r>
        <w:rPr>
          <w:rFonts w:ascii="Arial" w:eastAsia="Arial" w:hAnsi="Arial" w:cs="Arial"/>
          <w:color w:val="000000"/>
          <w:sz w:val="24"/>
        </w:rPr>
        <w:t xml:space="preserve">and asked that once </w:t>
      </w:r>
      <w:r w:rsidR="002B059E">
        <w:rPr>
          <w:rFonts w:ascii="Arial" w:eastAsia="Arial" w:hAnsi="Arial" w:cs="Arial"/>
          <w:color w:val="000000"/>
          <w:sz w:val="24"/>
        </w:rPr>
        <w:t>finalise</w:t>
      </w:r>
      <w:r w:rsidR="000142D2">
        <w:rPr>
          <w:rFonts w:ascii="Arial" w:eastAsia="Arial" w:hAnsi="Arial" w:cs="Arial"/>
          <w:color w:val="000000"/>
          <w:sz w:val="24"/>
        </w:rPr>
        <w:t>d</w:t>
      </w:r>
      <w:r>
        <w:rPr>
          <w:rFonts w:ascii="Arial" w:eastAsia="Arial" w:hAnsi="Arial" w:cs="Arial"/>
          <w:color w:val="000000"/>
          <w:sz w:val="24"/>
        </w:rPr>
        <w:t xml:space="preserve"> the board would be happy to approve it by email </w:t>
      </w:r>
      <w:r w:rsidR="000142D2">
        <w:rPr>
          <w:rFonts w:ascii="Arial" w:eastAsia="Arial" w:hAnsi="Arial" w:cs="Arial"/>
          <w:color w:val="000000"/>
          <w:sz w:val="24"/>
        </w:rPr>
        <w:t>(A</w:t>
      </w:r>
      <w:r>
        <w:rPr>
          <w:rFonts w:ascii="Arial" w:eastAsia="Arial" w:hAnsi="Arial" w:cs="Arial"/>
          <w:color w:val="000000"/>
          <w:sz w:val="24"/>
        </w:rPr>
        <w:t>ction MD LE</w:t>
      </w:r>
      <w:r w:rsidR="000142D2">
        <w:rPr>
          <w:rFonts w:ascii="Arial" w:eastAsia="Arial" w:hAnsi="Arial" w:cs="Arial"/>
          <w:color w:val="000000"/>
          <w:sz w:val="24"/>
        </w:rPr>
        <w:t>).</w:t>
      </w:r>
    </w:p>
    <w:p w14:paraId="7C02CDED" w14:textId="77777777" w:rsidR="0079118A" w:rsidRPr="00606C41" w:rsidRDefault="0079118A" w:rsidP="0079118A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</w:p>
    <w:p w14:paraId="12A30206" w14:textId="77777777" w:rsidR="0079118A" w:rsidRPr="000142D2" w:rsidRDefault="0079118A" w:rsidP="000142D2">
      <w:pPr>
        <w:pStyle w:val="ListParagraph"/>
        <w:numPr>
          <w:ilvl w:val="0"/>
          <w:numId w:val="2"/>
        </w:num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 w:rsidRPr="000142D2">
        <w:rPr>
          <w:rFonts w:ascii="Arial" w:eastAsia="Arial" w:hAnsi="Arial" w:cs="Arial"/>
          <w:color w:val="000000"/>
          <w:sz w:val="24"/>
        </w:rPr>
        <w:t>Election Report</w:t>
      </w:r>
      <w:r w:rsidRPr="000142D2">
        <w:rPr>
          <w:rFonts w:ascii="Arial" w:eastAsia="Arial" w:hAnsi="Arial" w:cs="Arial"/>
          <w:color w:val="000000"/>
          <w:sz w:val="24"/>
        </w:rPr>
        <w:tab/>
      </w:r>
      <w:r w:rsidRPr="000142D2">
        <w:rPr>
          <w:rFonts w:ascii="Arial" w:eastAsia="Arial" w:hAnsi="Arial" w:cs="Arial"/>
          <w:color w:val="000000"/>
          <w:sz w:val="24"/>
        </w:rPr>
        <w:tab/>
      </w:r>
      <w:r w:rsidRPr="000142D2">
        <w:rPr>
          <w:rFonts w:ascii="Arial" w:eastAsia="Arial" w:hAnsi="Arial" w:cs="Arial"/>
          <w:color w:val="000000"/>
          <w:sz w:val="24"/>
        </w:rPr>
        <w:tab/>
      </w:r>
      <w:r w:rsidRPr="000142D2">
        <w:rPr>
          <w:rFonts w:ascii="Arial" w:eastAsia="Arial" w:hAnsi="Arial" w:cs="Arial"/>
          <w:color w:val="000000"/>
          <w:sz w:val="24"/>
        </w:rPr>
        <w:tab/>
      </w:r>
      <w:r w:rsidRPr="000142D2">
        <w:rPr>
          <w:rFonts w:ascii="Arial" w:eastAsia="Arial" w:hAnsi="Arial" w:cs="Arial"/>
          <w:color w:val="000000"/>
          <w:sz w:val="24"/>
        </w:rPr>
        <w:tab/>
      </w:r>
      <w:r w:rsidRPr="000142D2">
        <w:rPr>
          <w:rFonts w:ascii="Arial" w:eastAsia="Arial" w:hAnsi="Arial" w:cs="Arial"/>
          <w:color w:val="000000"/>
          <w:sz w:val="24"/>
        </w:rPr>
        <w:tab/>
      </w:r>
      <w:r w:rsidRPr="000142D2">
        <w:rPr>
          <w:rFonts w:ascii="Arial" w:eastAsia="Arial" w:hAnsi="Arial" w:cs="Arial"/>
          <w:color w:val="000000"/>
          <w:sz w:val="24"/>
        </w:rPr>
        <w:tab/>
      </w:r>
      <w:r w:rsidR="000142D2">
        <w:rPr>
          <w:rFonts w:ascii="Arial" w:eastAsia="Arial" w:hAnsi="Arial" w:cs="Arial"/>
          <w:color w:val="000000"/>
          <w:sz w:val="24"/>
        </w:rPr>
        <w:tab/>
      </w:r>
      <w:r w:rsidRPr="000142D2">
        <w:rPr>
          <w:rFonts w:ascii="Arial" w:eastAsia="Arial" w:hAnsi="Arial" w:cs="Arial"/>
          <w:color w:val="000000"/>
          <w:sz w:val="24"/>
        </w:rPr>
        <w:t>MD</w:t>
      </w:r>
    </w:p>
    <w:p w14:paraId="12915CA6" w14:textId="6F71852D" w:rsidR="004F39A8" w:rsidRDefault="000142D2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  <w:t xml:space="preserve">    </w:t>
      </w:r>
      <w:r w:rsidR="004F39A8">
        <w:rPr>
          <w:rFonts w:ascii="Arial" w:eastAsia="Arial" w:hAnsi="Arial" w:cs="Arial"/>
          <w:color w:val="000000"/>
          <w:sz w:val="24"/>
        </w:rPr>
        <w:t xml:space="preserve"> MD presented the </w:t>
      </w:r>
      <w:r w:rsidR="002B059E">
        <w:rPr>
          <w:rFonts w:ascii="Arial" w:eastAsia="Arial" w:hAnsi="Arial" w:cs="Arial"/>
          <w:color w:val="000000"/>
          <w:sz w:val="24"/>
        </w:rPr>
        <w:t>election report</w:t>
      </w:r>
      <w:r>
        <w:rPr>
          <w:rFonts w:ascii="Arial" w:eastAsia="Arial" w:hAnsi="Arial" w:cs="Arial"/>
          <w:color w:val="000000"/>
          <w:sz w:val="24"/>
        </w:rPr>
        <w:t xml:space="preserve"> (TB12/MD/3)</w:t>
      </w:r>
    </w:p>
    <w:p w14:paraId="6D9C162E" w14:textId="77777777" w:rsidR="000142D2" w:rsidRDefault="000142D2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180BE6AA" w14:textId="77777777" w:rsidR="00544583" w:rsidRDefault="004F39A8" w:rsidP="00C0663B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He confirmed that the election committee had been a great success</w:t>
      </w:r>
      <w:r w:rsidR="00544583">
        <w:rPr>
          <w:rFonts w:ascii="Arial" w:eastAsia="Arial" w:hAnsi="Arial" w:cs="Arial"/>
          <w:color w:val="000000"/>
          <w:sz w:val="24"/>
        </w:rPr>
        <w:t xml:space="preserve">. </w:t>
      </w:r>
      <w:r w:rsidR="000142D2">
        <w:rPr>
          <w:rFonts w:ascii="Arial" w:eastAsia="Arial" w:hAnsi="Arial" w:cs="Arial"/>
          <w:color w:val="000000"/>
          <w:sz w:val="24"/>
        </w:rPr>
        <w:t xml:space="preserve"> </w:t>
      </w:r>
      <w:r w:rsidR="00F17C25">
        <w:rPr>
          <w:rFonts w:ascii="Arial" w:eastAsia="Arial" w:hAnsi="Arial" w:cs="Arial"/>
          <w:color w:val="000000"/>
          <w:sz w:val="24"/>
        </w:rPr>
        <w:t xml:space="preserve">A </w:t>
      </w:r>
      <w:r w:rsidR="002B059E">
        <w:rPr>
          <w:rFonts w:ascii="Arial" w:eastAsia="Arial" w:hAnsi="Arial" w:cs="Arial"/>
          <w:color w:val="000000"/>
          <w:sz w:val="24"/>
        </w:rPr>
        <w:t>by</w:t>
      </w:r>
      <w:r w:rsidR="00C0663B">
        <w:rPr>
          <w:rFonts w:ascii="Arial" w:eastAsia="Arial" w:hAnsi="Arial" w:cs="Arial"/>
          <w:color w:val="000000"/>
          <w:sz w:val="24"/>
        </w:rPr>
        <w:t>-</w:t>
      </w:r>
      <w:r w:rsidR="002B059E">
        <w:rPr>
          <w:rFonts w:ascii="Arial" w:eastAsia="Arial" w:hAnsi="Arial" w:cs="Arial"/>
          <w:color w:val="000000"/>
          <w:sz w:val="24"/>
        </w:rPr>
        <w:t>election is now in place to fulfil the remaining council positions.</w:t>
      </w:r>
      <w:r w:rsidR="00F17C25">
        <w:rPr>
          <w:rFonts w:ascii="Arial" w:eastAsia="Arial" w:hAnsi="Arial" w:cs="Arial"/>
          <w:color w:val="000000"/>
          <w:sz w:val="24"/>
        </w:rPr>
        <w:t xml:space="preserve">  </w:t>
      </w:r>
      <w:r w:rsidR="00544583">
        <w:rPr>
          <w:rFonts w:ascii="Arial" w:eastAsia="Arial" w:hAnsi="Arial" w:cs="Arial"/>
          <w:color w:val="000000"/>
          <w:sz w:val="24"/>
        </w:rPr>
        <w:t>D</w:t>
      </w:r>
      <w:r w:rsidR="000142D2">
        <w:rPr>
          <w:rFonts w:ascii="Arial" w:eastAsia="Arial" w:hAnsi="Arial" w:cs="Arial"/>
          <w:color w:val="000000"/>
          <w:sz w:val="24"/>
        </w:rPr>
        <w:t>T</w:t>
      </w:r>
      <w:r w:rsidR="00F17C25">
        <w:rPr>
          <w:rFonts w:ascii="Arial" w:eastAsia="Arial" w:hAnsi="Arial" w:cs="Arial"/>
          <w:color w:val="000000"/>
          <w:sz w:val="24"/>
        </w:rPr>
        <w:t xml:space="preserve"> </w:t>
      </w:r>
      <w:r w:rsidR="00544583">
        <w:rPr>
          <w:rFonts w:ascii="Arial" w:eastAsia="Arial" w:hAnsi="Arial" w:cs="Arial"/>
          <w:color w:val="000000"/>
          <w:sz w:val="24"/>
        </w:rPr>
        <w:t xml:space="preserve">asked if there were any </w:t>
      </w:r>
      <w:r w:rsidR="002B059E">
        <w:rPr>
          <w:rFonts w:ascii="Arial" w:eastAsia="Arial" w:hAnsi="Arial" w:cs="Arial"/>
          <w:color w:val="000000"/>
          <w:sz w:val="24"/>
        </w:rPr>
        <w:t>complaints</w:t>
      </w:r>
      <w:r w:rsidR="00544583">
        <w:rPr>
          <w:rFonts w:ascii="Arial" w:eastAsia="Arial" w:hAnsi="Arial" w:cs="Arial"/>
          <w:color w:val="000000"/>
          <w:sz w:val="24"/>
        </w:rPr>
        <w:t xml:space="preserve"> or </w:t>
      </w:r>
      <w:r w:rsidR="002B059E">
        <w:rPr>
          <w:rFonts w:ascii="Arial" w:eastAsia="Arial" w:hAnsi="Arial" w:cs="Arial"/>
          <w:color w:val="000000"/>
          <w:sz w:val="24"/>
        </w:rPr>
        <w:t>concerns</w:t>
      </w:r>
      <w:r w:rsidR="00544583">
        <w:rPr>
          <w:rFonts w:ascii="Arial" w:eastAsia="Arial" w:hAnsi="Arial" w:cs="Arial"/>
          <w:color w:val="000000"/>
          <w:sz w:val="24"/>
        </w:rPr>
        <w:t xml:space="preserve"> and for feedback from other members of the committee</w:t>
      </w:r>
      <w:r w:rsidR="002B059E">
        <w:rPr>
          <w:rFonts w:ascii="Arial" w:eastAsia="Arial" w:hAnsi="Arial" w:cs="Arial"/>
          <w:color w:val="000000"/>
          <w:sz w:val="24"/>
        </w:rPr>
        <w:t xml:space="preserve">. </w:t>
      </w:r>
      <w:r w:rsidR="00784475">
        <w:rPr>
          <w:rFonts w:ascii="Arial" w:eastAsia="Arial" w:hAnsi="Arial" w:cs="Arial"/>
          <w:color w:val="000000"/>
          <w:sz w:val="24"/>
        </w:rPr>
        <w:t xml:space="preserve"> </w:t>
      </w:r>
      <w:r w:rsidR="000142D2">
        <w:rPr>
          <w:rFonts w:ascii="Arial" w:eastAsia="Arial" w:hAnsi="Arial" w:cs="Arial"/>
          <w:color w:val="000000"/>
          <w:sz w:val="24"/>
        </w:rPr>
        <w:t>JL c</w:t>
      </w:r>
      <w:r w:rsidR="002B059E">
        <w:rPr>
          <w:rFonts w:ascii="Arial" w:eastAsia="Arial" w:hAnsi="Arial" w:cs="Arial"/>
          <w:color w:val="000000"/>
          <w:sz w:val="24"/>
        </w:rPr>
        <w:t>onfirmed</w:t>
      </w:r>
      <w:r w:rsidR="00544583">
        <w:rPr>
          <w:rFonts w:ascii="Arial" w:eastAsia="Arial" w:hAnsi="Arial" w:cs="Arial"/>
          <w:color w:val="000000"/>
          <w:sz w:val="24"/>
        </w:rPr>
        <w:t xml:space="preserve"> that there were no issues and he was </w:t>
      </w:r>
      <w:r w:rsidR="002B059E">
        <w:rPr>
          <w:rFonts w:ascii="Arial" w:eastAsia="Arial" w:hAnsi="Arial" w:cs="Arial"/>
          <w:color w:val="000000"/>
          <w:sz w:val="24"/>
        </w:rPr>
        <w:t>happy</w:t>
      </w:r>
      <w:r w:rsidR="00544583">
        <w:rPr>
          <w:rFonts w:ascii="Arial" w:eastAsia="Arial" w:hAnsi="Arial" w:cs="Arial"/>
          <w:color w:val="000000"/>
          <w:sz w:val="24"/>
        </w:rPr>
        <w:t xml:space="preserve"> with how it all worked </w:t>
      </w:r>
      <w:r w:rsidR="002B059E">
        <w:rPr>
          <w:rFonts w:ascii="Arial" w:eastAsia="Arial" w:hAnsi="Arial" w:cs="Arial"/>
          <w:color w:val="000000"/>
          <w:sz w:val="24"/>
        </w:rPr>
        <w:t xml:space="preserve">out. </w:t>
      </w:r>
      <w:r w:rsidR="000142D2">
        <w:rPr>
          <w:rFonts w:ascii="Arial" w:eastAsia="Arial" w:hAnsi="Arial" w:cs="Arial"/>
          <w:color w:val="000000"/>
          <w:sz w:val="24"/>
        </w:rPr>
        <w:t xml:space="preserve"> </w:t>
      </w:r>
      <w:r w:rsidR="002B059E">
        <w:rPr>
          <w:rFonts w:ascii="Arial" w:eastAsia="Arial" w:hAnsi="Arial" w:cs="Arial"/>
          <w:color w:val="000000"/>
          <w:sz w:val="24"/>
        </w:rPr>
        <w:t>He</w:t>
      </w:r>
      <w:r w:rsidR="00544583">
        <w:rPr>
          <w:rFonts w:ascii="Arial" w:eastAsia="Arial" w:hAnsi="Arial" w:cs="Arial"/>
          <w:color w:val="000000"/>
          <w:sz w:val="24"/>
        </w:rPr>
        <w:t xml:space="preserve"> felt the </w:t>
      </w:r>
      <w:r w:rsidR="002B059E">
        <w:rPr>
          <w:rFonts w:ascii="Arial" w:eastAsia="Arial" w:hAnsi="Arial" w:cs="Arial"/>
          <w:color w:val="000000"/>
          <w:sz w:val="24"/>
        </w:rPr>
        <w:t>turnout</w:t>
      </w:r>
      <w:r w:rsidR="00544583">
        <w:rPr>
          <w:rFonts w:ascii="Arial" w:eastAsia="Arial" w:hAnsi="Arial" w:cs="Arial"/>
          <w:color w:val="000000"/>
          <w:sz w:val="24"/>
        </w:rPr>
        <w:t xml:space="preserve"> was </w:t>
      </w:r>
      <w:r w:rsidR="002B059E">
        <w:rPr>
          <w:rFonts w:ascii="Arial" w:eastAsia="Arial" w:hAnsi="Arial" w:cs="Arial"/>
          <w:color w:val="000000"/>
          <w:sz w:val="24"/>
        </w:rPr>
        <w:t>good</w:t>
      </w:r>
      <w:r w:rsidR="00544583">
        <w:rPr>
          <w:rFonts w:ascii="Arial" w:eastAsia="Arial" w:hAnsi="Arial" w:cs="Arial"/>
          <w:color w:val="000000"/>
          <w:sz w:val="24"/>
        </w:rPr>
        <w:t xml:space="preserve"> (considering</w:t>
      </w:r>
      <w:r w:rsidR="000142D2">
        <w:rPr>
          <w:rFonts w:ascii="Arial" w:eastAsia="Arial" w:hAnsi="Arial" w:cs="Arial"/>
          <w:color w:val="000000"/>
          <w:sz w:val="24"/>
        </w:rPr>
        <w:t>)</w:t>
      </w:r>
      <w:r w:rsidR="00544583">
        <w:rPr>
          <w:rFonts w:ascii="Arial" w:eastAsia="Arial" w:hAnsi="Arial" w:cs="Arial"/>
          <w:color w:val="000000"/>
          <w:sz w:val="24"/>
        </w:rPr>
        <w:t xml:space="preserve"> and he would recommend the election report be ratified by the </w:t>
      </w:r>
      <w:r w:rsidR="002B059E">
        <w:rPr>
          <w:rFonts w:ascii="Arial" w:eastAsia="Arial" w:hAnsi="Arial" w:cs="Arial"/>
          <w:color w:val="000000"/>
          <w:sz w:val="24"/>
        </w:rPr>
        <w:t xml:space="preserve">board. </w:t>
      </w:r>
      <w:r w:rsidR="000142D2">
        <w:rPr>
          <w:rFonts w:ascii="Arial" w:eastAsia="Arial" w:hAnsi="Arial" w:cs="Arial"/>
          <w:color w:val="000000"/>
          <w:sz w:val="24"/>
        </w:rPr>
        <w:t xml:space="preserve"> </w:t>
      </w:r>
      <w:r w:rsidR="002B059E">
        <w:rPr>
          <w:rFonts w:ascii="Arial" w:eastAsia="Arial" w:hAnsi="Arial" w:cs="Arial"/>
          <w:color w:val="000000"/>
          <w:sz w:val="24"/>
        </w:rPr>
        <w:t>BP</w:t>
      </w:r>
      <w:r w:rsidR="00544583">
        <w:rPr>
          <w:rFonts w:ascii="Arial" w:eastAsia="Arial" w:hAnsi="Arial" w:cs="Arial"/>
          <w:color w:val="000000"/>
          <w:sz w:val="24"/>
        </w:rPr>
        <w:t xml:space="preserve"> also recommended the report be </w:t>
      </w:r>
      <w:r w:rsidR="002B059E">
        <w:rPr>
          <w:rFonts w:ascii="Arial" w:eastAsia="Arial" w:hAnsi="Arial" w:cs="Arial"/>
          <w:color w:val="000000"/>
          <w:sz w:val="24"/>
        </w:rPr>
        <w:t>accepted</w:t>
      </w:r>
      <w:r w:rsidR="00544583">
        <w:rPr>
          <w:rFonts w:ascii="Arial" w:eastAsia="Arial" w:hAnsi="Arial" w:cs="Arial"/>
          <w:color w:val="000000"/>
          <w:sz w:val="24"/>
        </w:rPr>
        <w:t>.</w:t>
      </w:r>
    </w:p>
    <w:p w14:paraId="1B9CB64A" w14:textId="77777777" w:rsidR="00544583" w:rsidRDefault="00544583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660A0701" w14:textId="77777777" w:rsidR="00544583" w:rsidRDefault="00544583" w:rsidP="00F17C25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MD thanked the committe</w:t>
      </w:r>
      <w:r w:rsidR="000142D2">
        <w:rPr>
          <w:rFonts w:ascii="Arial" w:eastAsia="Arial" w:hAnsi="Arial" w:cs="Arial"/>
          <w:color w:val="000000"/>
          <w:sz w:val="24"/>
        </w:rPr>
        <w:t>e</w:t>
      </w:r>
      <w:r>
        <w:rPr>
          <w:rFonts w:ascii="Arial" w:eastAsia="Arial" w:hAnsi="Arial" w:cs="Arial"/>
          <w:color w:val="000000"/>
          <w:sz w:val="24"/>
        </w:rPr>
        <w:t>.</w:t>
      </w:r>
      <w:r w:rsidR="000142D2">
        <w:rPr>
          <w:rFonts w:ascii="Arial" w:eastAsia="Arial" w:hAnsi="Arial" w:cs="Arial"/>
          <w:color w:val="000000"/>
          <w:sz w:val="24"/>
        </w:rPr>
        <w:t xml:space="preserve">  </w:t>
      </w:r>
      <w:r>
        <w:rPr>
          <w:rFonts w:ascii="Arial" w:eastAsia="Arial" w:hAnsi="Arial" w:cs="Arial"/>
          <w:color w:val="000000"/>
          <w:sz w:val="24"/>
        </w:rPr>
        <w:t xml:space="preserve">He felt that the committee is a much </w:t>
      </w:r>
      <w:r w:rsidR="002B059E">
        <w:rPr>
          <w:rFonts w:ascii="Arial" w:eastAsia="Arial" w:hAnsi="Arial" w:cs="Arial"/>
          <w:color w:val="000000"/>
          <w:sz w:val="24"/>
        </w:rPr>
        <w:t>better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0142D2">
        <w:rPr>
          <w:rFonts w:ascii="Arial" w:eastAsia="Arial" w:hAnsi="Arial" w:cs="Arial"/>
          <w:color w:val="000000"/>
          <w:sz w:val="24"/>
        </w:rPr>
        <w:t xml:space="preserve">    </w:t>
      </w:r>
      <w:r>
        <w:rPr>
          <w:rFonts w:ascii="Arial" w:eastAsia="Arial" w:hAnsi="Arial" w:cs="Arial"/>
          <w:color w:val="000000"/>
          <w:sz w:val="24"/>
        </w:rPr>
        <w:t xml:space="preserve">practise than just having one deputy returning officer and </w:t>
      </w:r>
      <w:r w:rsidR="002B059E">
        <w:rPr>
          <w:rFonts w:ascii="Arial" w:eastAsia="Arial" w:hAnsi="Arial" w:cs="Arial"/>
          <w:color w:val="000000"/>
          <w:sz w:val="24"/>
        </w:rPr>
        <w:t>recommended</w:t>
      </w:r>
      <w:r>
        <w:rPr>
          <w:rFonts w:ascii="Arial" w:eastAsia="Arial" w:hAnsi="Arial" w:cs="Arial"/>
          <w:color w:val="000000"/>
          <w:sz w:val="24"/>
        </w:rPr>
        <w:t xml:space="preserve"> that the practise was </w:t>
      </w:r>
      <w:r w:rsidR="002B059E">
        <w:rPr>
          <w:rFonts w:ascii="Arial" w:eastAsia="Arial" w:hAnsi="Arial" w:cs="Arial"/>
          <w:color w:val="000000"/>
          <w:sz w:val="24"/>
        </w:rPr>
        <w:t>adopted permanen</w:t>
      </w:r>
      <w:r w:rsidR="000142D2">
        <w:rPr>
          <w:rFonts w:ascii="Arial" w:eastAsia="Arial" w:hAnsi="Arial" w:cs="Arial"/>
          <w:color w:val="000000"/>
          <w:sz w:val="24"/>
        </w:rPr>
        <w:t>tly.</w:t>
      </w:r>
    </w:p>
    <w:p w14:paraId="29BB8E33" w14:textId="77777777" w:rsidR="000142D2" w:rsidRDefault="000142D2" w:rsidP="000142D2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</w:p>
    <w:p w14:paraId="1B4B1664" w14:textId="77777777" w:rsidR="0079118A" w:rsidRDefault="0079118A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8.</w:t>
      </w:r>
      <w:r>
        <w:rPr>
          <w:rFonts w:ascii="Arial" w:eastAsia="Arial" w:hAnsi="Arial" w:cs="Arial"/>
          <w:color w:val="000000"/>
          <w:sz w:val="24"/>
        </w:rPr>
        <w:tab/>
      </w:r>
      <w:r w:rsidRPr="000142D2">
        <w:rPr>
          <w:rFonts w:ascii="Arial" w:eastAsia="Arial" w:hAnsi="Arial" w:cs="Arial"/>
          <w:b/>
          <w:bCs/>
          <w:color w:val="000000"/>
          <w:sz w:val="24"/>
        </w:rPr>
        <w:t>Performance against budget</w:t>
      </w:r>
      <w:r w:rsidR="000142D2">
        <w:rPr>
          <w:rFonts w:ascii="Arial" w:eastAsia="Arial" w:hAnsi="Arial" w:cs="Arial"/>
          <w:b/>
          <w:bCs/>
          <w:color w:val="000000"/>
          <w:sz w:val="24"/>
        </w:rPr>
        <w:t>:</w:t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="000142D2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MD</w:t>
      </w:r>
    </w:p>
    <w:p w14:paraId="2AA6C855" w14:textId="77777777" w:rsidR="004B3CA6" w:rsidRDefault="004B3CA6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B601BBA" w14:textId="77777777" w:rsidR="004B3CA6" w:rsidRDefault="005863A3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ab/>
      </w:r>
      <w:r w:rsidR="004B3CA6">
        <w:rPr>
          <w:rFonts w:ascii="Arial" w:eastAsia="Arial" w:hAnsi="Arial" w:cs="Arial"/>
          <w:color w:val="000000"/>
          <w:sz w:val="24"/>
        </w:rPr>
        <w:t>MD presented this</w:t>
      </w:r>
      <w:r>
        <w:rPr>
          <w:rFonts w:ascii="Arial" w:eastAsia="Arial" w:hAnsi="Arial" w:cs="Arial"/>
          <w:color w:val="000000"/>
          <w:sz w:val="24"/>
        </w:rPr>
        <w:t xml:space="preserve"> (TB12/MD/1)</w:t>
      </w:r>
    </w:p>
    <w:p w14:paraId="111486EA" w14:textId="77777777" w:rsidR="00544583" w:rsidRDefault="00544583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5B887867" w14:textId="77777777" w:rsidR="0079118A" w:rsidRDefault="0079118A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  9.</w:t>
      </w:r>
      <w:r>
        <w:rPr>
          <w:rFonts w:ascii="Arial" w:eastAsia="Arial" w:hAnsi="Arial" w:cs="Arial"/>
          <w:color w:val="000000"/>
          <w:sz w:val="24"/>
        </w:rPr>
        <w:tab/>
      </w:r>
      <w:r w:rsidRPr="005863A3">
        <w:rPr>
          <w:rFonts w:ascii="Arial" w:eastAsia="Arial" w:hAnsi="Arial" w:cs="Arial"/>
          <w:b/>
          <w:bCs/>
          <w:color w:val="000000"/>
          <w:sz w:val="24"/>
        </w:rPr>
        <w:t>Risk register for period and annual update</w:t>
      </w:r>
      <w:r w:rsidR="005863A3" w:rsidRPr="005863A3">
        <w:rPr>
          <w:rFonts w:ascii="Arial" w:eastAsia="Arial" w:hAnsi="Arial" w:cs="Arial"/>
          <w:b/>
          <w:bCs/>
          <w:color w:val="000000"/>
          <w:sz w:val="24"/>
        </w:rPr>
        <w:t>:</w:t>
      </w:r>
      <w:r w:rsidRPr="005863A3">
        <w:rPr>
          <w:rFonts w:ascii="Arial" w:eastAsia="Arial" w:hAnsi="Arial" w:cs="Arial"/>
          <w:b/>
          <w:bCs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="005863A3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>MD</w:t>
      </w:r>
    </w:p>
    <w:p w14:paraId="1D7FE681" w14:textId="77777777" w:rsidR="003350C5" w:rsidRDefault="003350C5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4EBAA998" w14:textId="77777777" w:rsidR="004B3CA6" w:rsidRDefault="005863A3" w:rsidP="005863A3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MD p</w:t>
      </w:r>
      <w:r w:rsidR="004B3CA6">
        <w:rPr>
          <w:rFonts w:ascii="Arial" w:eastAsia="Arial" w:hAnsi="Arial" w:cs="Arial"/>
          <w:color w:val="000000"/>
          <w:sz w:val="24"/>
        </w:rPr>
        <w:t xml:space="preserve">resented this </w:t>
      </w:r>
      <w:r>
        <w:rPr>
          <w:rFonts w:ascii="Arial" w:eastAsia="Arial" w:hAnsi="Arial" w:cs="Arial"/>
          <w:color w:val="000000"/>
          <w:sz w:val="24"/>
        </w:rPr>
        <w:t xml:space="preserve">(TB12/MD/4) </w:t>
      </w:r>
      <w:r w:rsidR="002B059E">
        <w:rPr>
          <w:rFonts w:ascii="Arial" w:eastAsia="Arial" w:hAnsi="Arial" w:cs="Arial"/>
          <w:color w:val="000000"/>
          <w:sz w:val="24"/>
        </w:rPr>
        <w:t>explaining</w:t>
      </w:r>
      <w:r w:rsidR="004B3CA6">
        <w:rPr>
          <w:rFonts w:ascii="Arial" w:eastAsia="Arial" w:hAnsi="Arial" w:cs="Arial"/>
          <w:color w:val="000000"/>
          <w:sz w:val="24"/>
        </w:rPr>
        <w:t xml:space="preserve"> that at this time the board would </w:t>
      </w:r>
      <w:r>
        <w:rPr>
          <w:rFonts w:ascii="Arial" w:eastAsia="Arial" w:hAnsi="Arial" w:cs="Arial"/>
          <w:color w:val="000000"/>
          <w:sz w:val="24"/>
        </w:rPr>
        <w:t xml:space="preserve">   </w:t>
      </w:r>
      <w:r w:rsidR="004B3CA6">
        <w:rPr>
          <w:rFonts w:ascii="Arial" w:eastAsia="Arial" w:hAnsi="Arial" w:cs="Arial"/>
          <w:color w:val="000000"/>
          <w:sz w:val="24"/>
        </w:rPr>
        <w:t>look at major events</w:t>
      </w:r>
      <w:r>
        <w:rPr>
          <w:rFonts w:ascii="Arial" w:eastAsia="Arial" w:hAnsi="Arial" w:cs="Arial"/>
          <w:color w:val="000000"/>
          <w:sz w:val="24"/>
        </w:rPr>
        <w:t xml:space="preserve">, </w:t>
      </w:r>
      <w:r w:rsidR="004B3CA6">
        <w:rPr>
          <w:rFonts w:ascii="Arial" w:eastAsia="Arial" w:hAnsi="Arial" w:cs="Arial"/>
          <w:color w:val="000000"/>
          <w:sz w:val="24"/>
        </w:rPr>
        <w:t>risk</w:t>
      </w:r>
      <w:r>
        <w:rPr>
          <w:rFonts w:ascii="Arial" w:eastAsia="Arial" w:hAnsi="Arial" w:cs="Arial"/>
          <w:color w:val="000000"/>
          <w:sz w:val="24"/>
        </w:rPr>
        <w:t>s</w:t>
      </w:r>
      <w:r w:rsidR="004B3CA6">
        <w:rPr>
          <w:rFonts w:ascii="Arial" w:eastAsia="Arial" w:hAnsi="Arial" w:cs="Arial"/>
          <w:color w:val="000000"/>
          <w:sz w:val="24"/>
        </w:rPr>
        <w:t xml:space="preserve"> that in this year were not going to happen. </w:t>
      </w:r>
      <w:r>
        <w:rPr>
          <w:rFonts w:ascii="Arial" w:eastAsia="Arial" w:hAnsi="Arial" w:cs="Arial"/>
          <w:color w:val="000000"/>
          <w:sz w:val="24"/>
        </w:rPr>
        <w:t xml:space="preserve"> </w:t>
      </w:r>
      <w:r w:rsidR="004B3CA6">
        <w:rPr>
          <w:rFonts w:ascii="Arial" w:eastAsia="Arial" w:hAnsi="Arial" w:cs="Arial"/>
          <w:color w:val="000000"/>
          <w:sz w:val="24"/>
        </w:rPr>
        <w:t xml:space="preserve">He also </w:t>
      </w:r>
      <w:r w:rsidR="002B059E">
        <w:rPr>
          <w:rFonts w:ascii="Arial" w:eastAsia="Arial" w:hAnsi="Arial" w:cs="Arial"/>
          <w:color w:val="000000"/>
          <w:sz w:val="24"/>
        </w:rPr>
        <w:t>illustrated</w:t>
      </w:r>
      <w:r w:rsidR="004B3CA6">
        <w:rPr>
          <w:rFonts w:ascii="Arial" w:eastAsia="Arial" w:hAnsi="Arial" w:cs="Arial"/>
          <w:color w:val="000000"/>
          <w:sz w:val="24"/>
        </w:rPr>
        <w:t xml:space="preserve"> that since the </w:t>
      </w:r>
      <w:r>
        <w:rPr>
          <w:rFonts w:ascii="Arial" w:eastAsia="Arial" w:hAnsi="Arial" w:cs="Arial"/>
          <w:color w:val="000000"/>
          <w:sz w:val="24"/>
        </w:rPr>
        <w:t>M</w:t>
      </w:r>
      <w:r w:rsidR="002B059E">
        <w:rPr>
          <w:rFonts w:ascii="Arial" w:eastAsia="Arial" w:hAnsi="Arial" w:cs="Arial"/>
          <w:color w:val="000000"/>
          <w:sz w:val="24"/>
        </w:rPr>
        <w:t xml:space="preserve">ay </w:t>
      </w:r>
      <w:r>
        <w:rPr>
          <w:rFonts w:ascii="Arial" w:eastAsia="Arial" w:hAnsi="Arial" w:cs="Arial"/>
          <w:color w:val="000000"/>
          <w:sz w:val="24"/>
        </w:rPr>
        <w:t>B</w:t>
      </w:r>
      <w:r w:rsidR="002B059E">
        <w:rPr>
          <w:rFonts w:ascii="Arial" w:eastAsia="Arial" w:hAnsi="Arial" w:cs="Arial"/>
          <w:color w:val="000000"/>
          <w:sz w:val="24"/>
        </w:rPr>
        <w:t>all</w:t>
      </w:r>
      <w:r w:rsidR="004B3CA6">
        <w:rPr>
          <w:rFonts w:ascii="Arial" w:eastAsia="Arial" w:hAnsi="Arial" w:cs="Arial"/>
          <w:color w:val="000000"/>
          <w:sz w:val="24"/>
        </w:rPr>
        <w:t xml:space="preserve"> was </w:t>
      </w:r>
      <w:r w:rsidR="002B059E">
        <w:rPr>
          <w:rFonts w:ascii="Arial" w:eastAsia="Arial" w:hAnsi="Arial" w:cs="Arial"/>
          <w:color w:val="000000"/>
          <w:sz w:val="24"/>
        </w:rPr>
        <w:t>pretty much</w:t>
      </w:r>
      <w:r w:rsidR="004B3CA6">
        <w:rPr>
          <w:rFonts w:ascii="Arial" w:eastAsia="Arial" w:hAnsi="Arial" w:cs="Arial"/>
          <w:color w:val="000000"/>
          <w:sz w:val="24"/>
        </w:rPr>
        <w:t xml:space="preserve"> </w:t>
      </w:r>
      <w:r w:rsidR="002B059E">
        <w:rPr>
          <w:rFonts w:ascii="Arial" w:eastAsia="Arial" w:hAnsi="Arial" w:cs="Arial"/>
          <w:color w:val="000000"/>
          <w:sz w:val="24"/>
        </w:rPr>
        <w:t>an</w:t>
      </w:r>
      <w:r w:rsidR="004B3CA6">
        <w:rPr>
          <w:rFonts w:ascii="Arial" w:eastAsia="Arial" w:hAnsi="Arial" w:cs="Arial"/>
          <w:color w:val="000000"/>
          <w:sz w:val="24"/>
        </w:rPr>
        <w:t xml:space="preserve"> income neutral event it would not impact in a major way on the finances.</w:t>
      </w:r>
    </w:p>
    <w:p w14:paraId="6A09180A" w14:textId="77777777" w:rsidR="005863A3" w:rsidRDefault="005863A3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79EC2014" w14:textId="77777777" w:rsidR="0079118A" w:rsidRDefault="0079118A" w:rsidP="0079118A">
      <w:pPr>
        <w:tabs>
          <w:tab w:val="left" w:pos="285"/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 xml:space="preserve">  10.</w:t>
      </w:r>
      <w:r>
        <w:rPr>
          <w:rFonts w:ascii="Arial" w:eastAsia="Arial" w:hAnsi="Arial" w:cs="Arial"/>
          <w:color w:val="000000"/>
          <w:sz w:val="24"/>
        </w:rPr>
        <w:tab/>
      </w:r>
      <w:r w:rsidRPr="00D16BE5">
        <w:rPr>
          <w:rFonts w:ascii="Arial" w:eastAsia="Arial" w:hAnsi="Arial" w:cs="Arial"/>
          <w:b/>
          <w:bCs/>
          <w:color w:val="000000"/>
          <w:sz w:val="24"/>
        </w:rPr>
        <w:t>University/PWC Review Update</w:t>
      </w:r>
      <w:r w:rsidR="003350C5" w:rsidRPr="00D16BE5">
        <w:rPr>
          <w:rFonts w:ascii="Arial" w:eastAsia="Arial" w:hAnsi="Arial" w:cs="Arial"/>
          <w:b/>
          <w:bCs/>
          <w:color w:val="000000"/>
          <w:sz w:val="24"/>
        </w:rPr>
        <w:t>:</w:t>
      </w:r>
      <w:r w:rsidRPr="003350C5"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>
        <w:rPr>
          <w:rFonts w:ascii="Arial" w:eastAsia="Arial" w:hAnsi="Arial" w:cs="Arial"/>
          <w:color w:val="000000"/>
          <w:sz w:val="24"/>
        </w:rPr>
        <w:tab/>
      </w:r>
      <w:r w:rsidR="00C43F82">
        <w:rPr>
          <w:rFonts w:ascii="Arial" w:eastAsia="Arial" w:hAnsi="Arial" w:cs="Arial"/>
          <w:color w:val="000000"/>
          <w:sz w:val="24"/>
        </w:rPr>
        <w:t xml:space="preserve">          </w:t>
      </w:r>
      <w:r>
        <w:rPr>
          <w:rFonts w:ascii="Arial" w:eastAsia="Arial" w:hAnsi="Arial" w:cs="Arial"/>
          <w:color w:val="000000"/>
          <w:sz w:val="24"/>
        </w:rPr>
        <w:t>MD/LE/DT</w:t>
      </w:r>
    </w:p>
    <w:p w14:paraId="7297A768" w14:textId="77777777" w:rsidR="004B3CA6" w:rsidRDefault="004B3CA6" w:rsidP="0079118A">
      <w:pPr>
        <w:tabs>
          <w:tab w:val="left" w:pos="285"/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3EFE42A2" w14:textId="77777777" w:rsidR="004B3CA6" w:rsidRPr="003350C5" w:rsidRDefault="004B3CA6" w:rsidP="003350C5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 w:rsidRPr="003350C5">
        <w:rPr>
          <w:rFonts w:ascii="Arial" w:eastAsia="Arial" w:hAnsi="Arial" w:cs="Arial"/>
          <w:color w:val="000000"/>
          <w:sz w:val="24"/>
        </w:rPr>
        <w:t xml:space="preserve">MD reported that his part in the PWC had </w:t>
      </w:r>
      <w:r w:rsidR="002B059E" w:rsidRPr="003350C5">
        <w:rPr>
          <w:rFonts w:ascii="Arial" w:eastAsia="Arial" w:hAnsi="Arial" w:cs="Arial"/>
          <w:color w:val="000000"/>
          <w:sz w:val="24"/>
        </w:rPr>
        <w:t>finished</w:t>
      </w:r>
      <w:r w:rsidRPr="003350C5">
        <w:rPr>
          <w:rFonts w:ascii="Arial" w:eastAsia="Arial" w:hAnsi="Arial" w:cs="Arial"/>
          <w:color w:val="000000"/>
          <w:sz w:val="24"/>
        </w:rPr>
        <w:t xml:space="preserve"> and he felt that it went very well with only a very few minor documents and practise</w:t>
      </w:r>
      <w:r w:rsidR="003350C5">
        <w:rPr>
          <w:rFonts w:ascii="Arial" w:eastAsia="Arial" w:hAnsi="Arial" w:cs="Arial"/>
          <w:color w:val="000000"/>
          <w:sz w:val="24"/>
        </w:rPr>
        <w:t>s</w:t>
      </w:r>
      <w:r w:rsidRPr="003350C5">
        <w:rPr>
          <w:rFonts w:ascii="Arial" w:eastAsia="Arial" w:hAnsi="Arial" w:cs="Arial"/>
          <w:color w:val="000000"/>
          <w:sz w:val="24"/>
        </w:rPr>
        <w:t xml:space="preserve"> that he wasn’t able to </w:t>
      </w:r>
      <w:r w:rsidR="002B059E" w:rsidRPr="003350C5">
        <w:rPr>
          <w:rFonts w:ascii="Arial" w:eastAsia="Arial" w:hAnsi="Arial" w:cs="Arial"/>
          <w:color w:val="000000"/>
          <w:sz w:val="24"/>
        </w:rPr>
        <w:t>evidence</w:t>
      </w:r>
      <w:r w:rsidRPr="003350C5">
        <w:rPr>
          <w:rFonts w:ascii="Arial" w:eastAsia="Arial" w:hAnsi="Arial" w:cs="Arial"/>
          <w:color w:val="000000"/>
          <w:sz w:val="24"/>
        </w:rPr>
        <w:t>.</w:t>
      </w:r>
    </w:p>
    <w:p w14:paraId="3B4F1273" w14:textId="77777777" w:rsidR="004B3CA6" w:rsidRPr="003350C5" w:rsidRDefault="004B3CA6" w:rsidP="003350C5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 w:rsidRPr="003350C5">
        <w:rPr>
          <w:rFonts w:ascii="Arial" w:eastAsia="Arial" w:hAnsi="Arial" w:cs="Arial"/>
          <w:color w:val="000000"/>
          <w:sz w:val="24"/>
        </w:rPr>
        <w:t xml:space="preserve">GB </w:t>
      </w:r>
      <w:r w:rsidR="002B059E" w:rsidRPr="003350C5">
        <w:rPr>
          <w:rFonts w:ascii="Arial" w:eastAsia="Arial" w:hAnsi="Arial" w:cs="Arial"/>
          <w:color w:val="000000"/>
          <w:sz w:val="24"/>
        </w:rPr>
        <w:t>expressed</w:t>
      </w:r>
      <w:r w:rsidRPr="003350C5">
        <w:rPr>
          <w:rFonts w:ascii="Arial" w:eastAsia="Arial" w:hAnsi="Arial" w:cs="Arial"/>
          <w:color w:val="000000"/>
          <w:sz w:val="24"/>
        </w:rPr>
        <w:t xml:space="preserve"> th</w:t>
      </w:r>
      <w:r w:rsidR="003350C5">
        <w:rPr>
          <w:rFonts w:ascii="Arial" w:eastAsia="Arial" w:hAnsi="Arial" w:cs="Arial"/>
          <w:color w:val="000000"/>
          <w:sz w:val="24"/>
        </w:rPr>
        <w:t>e</w:t>
      </w:r>
      <w:r w:rsidRPr="003350C5">
        <w:rPr>
          <w:rFonts w:ascii="Arial" w:eastAsia="Arial" w:hAnsi="Arial" w:cs="Arial"/>
          <w:color w:val="000000"/>
          <w:sz w:val="24"/>
        </w:rPr>
        <w:t xml:space="preserve"> audit was </w:t>
      </w:r>
      <w:r w:rsidR="002B059E" w:rsidRPr="003350C5">
        <w:rPr>
          <w:rFonts w:ascii="Arial" w:eastAsia="Arial" w:hAnsi="Arial" w:cs="Arial"/>
          <w:color w:val="000000"/>
          <w:sz w:val="24"/>
        </w:rPr>
        <w:t>strange</w:t>
      </w:r>
      <w:r w:rsidRPr="003350C5">
        <w:rPr>
          <w:rFonts w:ascii="Arial" w:eastAsia="Arial" w:hAnsi="Arial" w:cs="Arial"/>
          <w:color w:val="000000"/>
          <w:sz w:val="24"/>
        </w:rPr>
        <w:t xml:space="preserve"> in that it was </w:t>
      </w:r>
      <w:r w:rsidR="002B059E" w:rsidRPr="003350C5">
        <w:rPr>
          <w:rFonts w:ascii="Arial" w:eastAsia="Arial" w:hAnsi="Arial" w:cs="Arial"/>
          <w:color w:val="000000"/>
          <w:sz w:val="24"/>
        </w:rPr>
        <w:t>commissioned</w:t>
      </w:r>
      <w:r w:rsidRPr="003350C5">
        <w:rPr>
          <w:rFonts w:ascii="Arial" w:eastAsia="Arial" w:hAnsi="Arial" w:cs="Arial"/>
          <w:color w:val="000000"/>
          <w:sz w:val="24"/>
        </w:rPr>
        <w:t xml:space="preserve"> by a third </w:t>
      </w:r>
      <w:r w:rsidR="002B059E" w:rsidRPr="003350C5">
        <w:rPr>
          <w:rFonts w:ascii="Arial" w:eastAsia="Arial" w:hAnsi="Arial" w:cs="Arial"/>
          <w:color w:val="000000"/>
          <w:sz w:val="24"/>
        </w:rPr>
        <w:t xml:space="preserve">party. </w:t>
      </w:r>
      <w:r w:rsidR="003350C5">
        <w:rPr>
          <w:rFonts w:ascii="Arial" w:eastAsia="Arial" w:hAnsi="Arial" w:cs="Arial"/>
          <w:color w:val="000000"/>
          <w:sz w:val="24"/>
        </w:rPr>
        <w:t xml:space="preserve"> </w:t>
      </w:r>
      <w:r w:rsidR="002B059E" w:rsidRPr="003350C5">
        <w:rPr>
          <w:rFonts w:ascii="Arial" w:eastAsia="Arial" w:hAnsi="Arial" w:cs="Arial"/>
          <w:color w:val="000000"/>
          <w:sz w:val="24"/>
        </w:rPr>
        <w:t>He</w:t>
      </w:r>
      <w:r w:rsidRPr="003350C5">
        <w:rPr>
          <w:rFonts w:ascii="Arial" w:eastAsia="Arial" w:hAnsi="Arial" w:cs="Arial"/>
          <w:color w:val="000000"/>
          <w:sz w:val="24"/>
        </w:rPr>
        <w:t xml:space="preserve"> </w:t>
      </w:r>
      <w:r w:rsidR="002B059E" w:rsidRPr="003350C5">
        <w:rPr>
          <w:rFonts w:ascii="Arial" w:eastAsia="Arial" w:hAnsi="Arial" w:cs="Arial"/>
          <w:color w:val="000000"/>
          <w:sz w:val="24"/>
        </w:rPr>
        <w:t>asked</w:t>
      </w:r>
      <w:r w:rsidRPr="003350C5">
        <w:rPr>
          <w:rFonts w:ascii="Arial" w:eastAsia="Arial" w:hAnsi="Arial" w:cs="Arial"/>
          <w:color w:val="000000"/>
          <w:sz w:val="24"/>
        </w:rPr>
        <w:t xml:space="preserve"> that MD confirm that we see the report before it goes to the university and that he would like to see it.</w:t>
      </w:r>
    </w:p>
    <w:p w14:paraId="63839832" w14:textId="77777777" w:rsidR="004B3CA6" w:rsidRPr="003350C5" w:rsidRDefault="00664579" w:rsidP="003350C5">
      <w:pPr>
        <w:tabs>
          <w:tab w:val="left" w:pos="644"/>
        </w:tabs>
        <w:spacing w:after="0" w:line="240" w:lineRule="auto"/>
        <w:ind w:left="644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(</w:t>
      </w:r>
      <w:r w:rsidR="004B3CA6" w:rsidRPr="003350C5">
        <w:rPr>
          <w:rFonts w:ascii="Arial" w:eastAsia="Arial" w:hAnsi="Arial" w:cs="Arial"/>
          <w:color w:val="000000"/>
          <w:sz w:val="24"/>
        </w:rPr>
        <w:t>Action MD</w:t>
      </w:r>
      <w:r>
        <w:rPr>
          <w:rFonts w:ascii="Arial" w:eastAsia="Arial" w:hAnsi="Arial" w:cs="Arial"/>
          <w:color w:val="000000"/>
          <w:sz w:val="24"/>
        </w:rPr>
        <w:t>).</w:t>
      </w:r>
      <w:r w:rsidR="003350C5">
        <w:rPr>
          <w:rFonts w:ascii="Arial" w:eastAsia="Arial" w:hAnsi="Arial" w:cs="Arial"/>
          <w:color w:val="000000"/>
          <w:sz w:val="24"/>
        </w:rPr>
        <w:t xml:space="preserve"> </w:t>
      </w:r>
      <w:r w:rsidR="004B3CA6" w:rsidRPr="003350C5">
        <w:rPr>
          <w:rFonts w:ascii="Arial" w:eastAsia="Arial" w:hAnsi="Arial" w:cs="Arial"/>
          <w:color w:val="000000"/>
          <w:sz w:val="24"/>
        </w:rPr>
        <w:t xml:space="preserve"> DT and LE both </w:t>
      </w:r>
      <w:r w:rsidR="002B059E" w:rsidRPr="003350C5">
        <w:rPr>
          <w:rFonts w:ascii="Arial" w:eastAsia="Arial" w:hAnsi="Arial" w:cs="Arial"/>
          <w:color w:val="000000"/>
          <w:sz w:val="24"/>
        </w:rPr>
        <w:t>commented</w:t>
      </w:r>
      <w:r w:rsidR="004B3CA6" w:rsidRPr="003350C5">
        <w:rPr>
          <w:rFonts w:ascii="Arial" w:eastAsia="Arial" w:hAnsi="Arial" w:cs="Arial"/>
          <w:color w:val="000000"/>
          <w:sz w:val="24"/>
        </w:rPr>
        <w:t xml:space="preserve"> that</w:t>
      </w:r>
      <w:r w:rsidR="007B150B">
        <w:rPr>
          <w:rFonts w:ascii="Arial" w:eastAsia="Arial" w:hAnsi="Arial" w:cs="Arial"/>
          <w:color w:val="000000"/>
          <w:sz w:val="24"/>
        </w:rPr>
        <w:t>,</w:t>
      </w:r>
      <w:r w:rsidR="004B3CA6" w:rsidRPr="003350C5">
        <w:rPr>
          <w:rFonts w:ascii="Arial" w:eastAsia="Arial" w:hAnsi="Arial" w:cs="Arial"/>
          <w:color w:val="000000"/>
          <w:sz w:val="24"/>
        </w:rPr>
        <w:t xml:space="preserve"> </w:t>
      </w:r>
      <w:r w:rsidR="002B059E" w:rsidRPr="003350C5">
        <w:rPr>
          <w:rFonts w:ascii="Arial" w:eastAsia="Arial" w:hAnsi="Arial" w:cs="Arial"/>
          <w:color w:val="000000"/>
          <w:sz w:val="24"/>
        </w:rPr>
        <w:t>despite</w:t>
      </w:r>
      <w:r w:rsidR="004B3CA6" w:rsidRPr="003350C5">
        <w:rPr>
          <w:rFonts w:ascii="Arial" w:eastAsia="Arial" w:hAnsi="Arial" w:cs="Arial"/>
          <w:color w:val="000000"/>
          <w:sz w:val="24"/>
        </w:rPr>
        <w:t xml:space="preserve"> the way the audit had come </w:t>
      </w:r>
      <w:r w:rsidR="002B059E" w:rsidRPr="003350C5">
        <w:rPr>
          <w:rFonts w:ascii="Arial" w:eastAsia="Arial" w:hAnsi="Arial" w:cs="Arial"/>
          <w:color w:val="000000"/>
          <w:sz w:val="24"/>
        </w:rPr>
        <w:t>about</w:t>
      </w:r>
      <w:r w:rsidR="007B150B">
        <w:rPr>
          <w:rFonts w:ascii="Arial" w:eastAsia="Arial" w:hAnsi="Arial" w:cs="Arial"/>
          <w:color w:val="000000"/>
          <w:sz w:val="24"/>
        </w:rPr>
        <w:t>,</w:t>
      </w:r>
      <w:r w:rsidR="004B3CA6" w:rsidRPr="003350C5">
        <w:rPr>
          <w:rFonts w:ascii="Arial" w:eastAsia="Arial" w:hAnsi="Arial" w:cs="Arial"/>
          <w:color w:val="000000"/>
          <w:sz w:val="24"/>
        </w:rPr>
        <w:t xml:space="preserve"> it was not actual</w:t>
      </w:r>
      <w:r w:rsidR="003350C5">
        <w:rPr>
          <w:rFonts w:ascii="Arial" w:eastAsia="Arial" w:hAnsi="Arial" w:cs="Arial"/>
          <w:color w:val="000000"/>
          <w:sz w:val="24"/>
        </w:rPr>
        <w:t>l</w:t>
      </w:r>
      <w:r w:rsidR="004B3CA6" w:rsidRPr="003350C5">
        <w:rPr>
          <w:rFonts w:ascii="Arial" w:eastAsia="Arial" w:hAnsi="Arial" w:cs="Arial"/>
          <w:color w:val="000000"/>
          <w:sz w:val="24"/>
        </w:rPr>
        <w:t xml:space="preserve">y </w:t>
      </w:r>
      <w:r w:rsidR="002B059E" w:rsidRPr="003350C5">
        <w:rPr>
          <w:rFonts w:ascii="Arial" w:eastAsia="Arial" w:hAnsi="Arial" w:cs="Arial"/>
          <w:color w:val="000000"/>
          <w:sz w:val="24"/>
        </w:rPr>
        <w:t>a bad</w:t>
      </w:r>
      <w:r w:rsidR="004B3CA6" w:rsidRPr="003350C5">
        <w:rPr>
          <w:rFonts w:ascii="Arial" w:eastAsia="Arial" w:hAnsi="Arial" w:cs="Arial"/>
          <w:color w:val="000000"/>
          <w:sz w:val="24"/>
        </w:rPr>
        <w:t xml:space="preserve"> thing and that a review of </w:t>
      </w:r>
      <w:r w:rsidR="002B059E" w:rsidRPr="003350C5">
        <w:rPr>
          <w:rFonts w:ascii="Arial" w:eastAsia="Arial" w:hAnsi="Arial" w:cs="Arial"/>
          <w:color w:val="000000"/>
          <w:sz w:val="24"/>
        </w:rPr>
        <w:t>govern</w:t>
      </w:r>
      <w:r w:rsidR="003350C5">
        <w:rPr>
          <w:rFonts w:ascii="Arial" w:eastAsia="Arial" w:hAnsi="Arial" w:cs="Arial"/>
          <w:color w:val="000000"/>
          <w:sz w:val="24"/>
        </w:rPr>
        <w:t xml:space="preserve">ance </w:t>
      </w:r>
      <w:r w:rsidR="002B059E" w:rsidRPr="003350C5">
        <w:rPr>
          <w:rFonts w:ascii="Arial" w:eastAsia="Arial" w:hAnsi="Arial" w:cs="Arial"/>
          <w:color w:val="000000"/>
          <w:sz w:val="24"/>
        </w:rPr>
        <w:t>should</w:t>
      </w:r>
      <w:r w:rsidR="004B3CA6" w:rsidRPr="003350C5">
        <w:rPr>
          <w:rFonts w:ascii="Arial" w:eastAsia="Arial" w:hAnsi="Arial" w:cs="Arial"/>
          <w:color w:val="000000"/>
          <w:sz w:val="24"/>
        </w:rPr>
        <w:t xml:space="preserve"> be included on a suggested three year cycle.</w:t>
      </w:r>
    </w:p>
    <w:p w14:paraId="4A72AEE0" w14:textId="77777777" w:rsidR="004B3CA6" w:rsidRDefault="004B3CA6" w:rsidP="0079118A">
      <w:pPr>
        <w:tabs>
          <w:tab w:val="left" w:pos="285"/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</w:p>
    <w:p w14:paraId="2CAB92C1" w14:textId="77777777" w:rsidR="003350C5" w:rsidRPr="003350C5" w:rsidRDefault="0079118A" w:rsidP="003350C5">
      <w:pPr>
        <w:tabs>
          <w:tab w:val="left" w:pos="644"/>
        </w:tabs>
        <w:spacing w:after="0" w:line="240" w:lineRule="auto"/>
        <w:ind w:left="644" w:hanging="64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11</w:t>
      </w:r>
      <w:r w:rsidRPr="00FC0C27">
        <w:rPr>
          <w:rFonts w:ascii="Arial" w:hAnsi="Arial" w:cs="Arial"/>
          <w:sz w:val="24"/>
          <w:szCs w:val="24"/>
        </w:rPr>
        <w:t xml:space="preserve">.  </w:t>
      </w:r>
      <w:r w:rsidRPr="003350C5">
        <w:rPr>
          <w:rFonts w:ascii="Arial" w:hAnsi="Arial" w:cs="Arial"/>
          <w:b/>
          <w:bCs/>
          <w:sz w:val="24"/>
          <w:szCs w:val="24"/>
        </w:rPr>
        <w:t xml:space="preserve">Trustee Conflict document and </w:t>
      </w:r>
    </w:p>
    <w:p w14:paraId="4D29C59D" w14:textId="77777777" w:rsidR="0079118A" w:rsidRDefault="003350C5" w:rsidP="003350C5">
      <w:pPr>
        <w:tabs>
          <w:tab w:val="left" w:pos="644"/>
        </w:tabs>
        <w:spacing w:after="0" w:line="240" w:lineRule="auto"/>
        <w:ind w:left="644" w:hanging="644"/>
        <w:rPr>
          <w:rFonts w:ascii="Arial" w:hAnsi="Arial" w:cs="Arial"/>
          <w:sz w:val="24"/>
          <w:szCs w:val="24"/>
        </w:rPr>
      </w:pPr>
      <w:r w:rsidRPr="003350C5">
        <w:rPr>
          <w:rFonts w:ascii="Arial" w:hAnsi="Arial" w:cs="Arial"/>
          <w:b/>
          <w:bCs/>
          <w:sz w:val="24"/>
          <w:szCs w:val="24"/>
        </w:rPr>
        <w:t xml:space="preserve">         </w:t>
      </w:r>
      <w:r w:rsidR="0079118A" w:rsidRPr="003350C5">
        <w:rPr>
          <w:rFonts w:ascii="Arial" w:hAnsi="Arial" w:cs="Arial"/>
          <w:b/>
          <w:bCs/>
          <w:sz w:val="24"/>
          <w:szCs w:val="24"/>
        </w:rPr>
        <w:t xml:space="preserve">Code of Conduct </w:t>
      </w:r>
      <w:r w:rsidR="002B059E" w:rsidRPr="003350C5">
        <w:rPr>
          <w:rFonts w:ascii="Arial" w:hAnsi="Arial" w:cs="Arial"/>
          <w:b/>
          <w:bCs/>
          <w:sz w:val="24"/>
          <w:szCs w:val="24"/>
        </w:rPr>
        <w:t>Draft</w:t>
      </w:r>
      <w:r w:rsidR="0079118A" w:rsidRPr="003350C5">
        <w:rPr>
          <w:rFonts w:ascii="Arial" w:hAnsi="Arial" w:cs="Arial"/>
          <w:b/>
          <w:bCs/>
          <w:sz w:val="24"/>
          <w:szCs w:val="24"/>
        </w:rPr>
        <w:t xml:space="preserve"> documents</w:t>
      </w:r>
      <w:r w:rsidR="00C43F82">
        <w:rPr>
          <w:rFonts w:ascii="Arial" w:hAnsi="Arial" w:cs="Arial"/>
          <w:b/>
          <w:bCs/>
          <w:sz w:val="24"/>
          <w:szCs w:val="24"/>
        </w:rPr>
        <w:t xml:space="preserve"> (TB12/MD/5)</w:t>
      </w:r>
      <w:r w:rsidR="0079118A" w:rsidRPr="003350C5">
        <w:rPr>
          <w:rFonts w:ascii="Arial" w:hAnsi="Arial" w:cs="Arial"/>
          <w:b/>
          <w:bCs/>
          <w:sz w:val="24"/>
          <w:szCs w:val="24"/>
        </w:rPr>
        <w:t xml:space="preserve"> to consider</w:t>
      </w:r>
      <w:r>
        <w:rPr>
          <w:rFonts w:ascii="Arial" w:hAnsi="Arial" w:cs="Arial"/>
          <w:b/>
          <w:bCs/>
          <w:sz w:val="24"/>
          <w:szCs w:val="24"/>
        </w:rPr>
        <w:t>:</w:t>
      </w:r>
      <w:r w:rsidR="0079118A" w:rsidRPr="00FC0C27">
        <w:rPr>
          <w:rFonts w:ascii="Arial" w:hAnsi="Arial" w:cs="Arial"/>
          <w:sz w:val="24"/>
          <w:szCs w:val="24"/>
        </w:rPr>
        <w:t xml:space="preserve"> </w:t>
      </w:r>
      <w:r w:rsidR="00C43F82">
        <w:rPr>
          <w:rFonts w:ascii="Arial" w:hAnsi="Arial" w:cs="Arial"/>
          <w:sz w:val="24"/>
          <w:szCs w:val="24"/>
        </w:rPr>
        <w:t xml:space="preserve">     </w:t>
      </w:r>
      <w:r w:rsidR="003F0F27">
        <w:rPr>
          <w:rFonts w:ascii="Arial" w:hAnsi="Arial" w:cs="Arial"/>
          <w:sz w:val="24"/>
          <w:szCs w:val="24"/>
        </w:rPr>
        <w:t xml:space="preserve">MD </w:t>
      </w:r>
    </w:p>
    <w:p w14:paraId="568EE729" w14:textId="77777777" w:rsidR="003F0F27" w:rsidRDefault="003350C5" w:rsidP="0079118A">
      <w:pPr>
        <w:tabs>
          <w:tab w:val="left" w:pos="644"/>
        </w:tabs>
        <w:spacing w:after="0" w:line="240" w:lineRule="auto"/>
        <w:ind w:left="644" w:hanging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F0F27">
        <w:rPr>
          <w:rFonts w:ascii="Arial" w:hAnsi="Arial" w:cs="Arial"/>
          <w:sz w:val="24"/>
          <w:szCs w:val="24"/>
        </w:rPr>
        <w:t xml:space="preserve">DT </w:t>
      </w:r>
      <w:r>
        <w:rPr>
          <w:rFonts w:ascii="Arial" w:hAnsi="Arial" w:cs="Arial"/>
          <w:sz w:val="24"/>
          <w:szCs w:val="24"/>
        </w:rPr>
        <w:t>s</w:t>
      </w:r>
      <w:r w:rsidR="003F0F27">
        <w:rPr>
          <w:rFonts w:ascii="Arial" w:hAnsi="Arial" w:cs="Arial"/>
          <w:sz w:val="24"/>
          <w:szCs w:val="24"/>
        </w:rPr>
        <w:t xml:space="preserve">aid he was happy </w:t>
      </w:r>
      <w:r w:rsidR="002B059E">
        <w:rPr>
          <w:rFonts w:ascii="Arial" w:hAnsi="Arial" w:cs="Arial"/>
          <w:sz w:val="24"/>
          <w:szCs w:val="24"/>
        </w:rPr>
        <w:t>to approve</w:t>
      </w:r>
      <w:r w:rsidR="003F0F27">
        <w:rPr>
          <w:rFonts w:ascii="Arial" w:hAnsi="Arial" w:cs="Arial"/>
          <w:sz w:val="24"/>
          <w:szCs w:val="24"/>
        </w:rPr>
        <w:t xml:space="preserve"> this</w:t>
      </w:r>
      <w:r w:rsidR="00C43F82">
        <w:rPr>
          <w:rFonts w:ascii="Arial" w:hAnsi="Arial" w:cs="Arial"/>
          <w:sz w:val="24"/>
          <w:szCs w:val="24"/>
        </w:rPr>
        <w:t>,</w:t>
      </w:r>
      <w:r w:rsidR="003F0F27">
        <w:rPr>
          <w:rFonts w:ascii="Arial" w:hAnsi="Arial" w:cs="Arial"/>
          <w:sz w:val="24"/>
          <w:szCs w:val="24"/>
        </w:rPr>
        <w:t xml:space="preserve"> on the basis </w:t>
      </w:r>
      <w:r w:rsidR="00F17C25">
        <w:rPr>
          <w:rFonts w:ascii="Arial" w:hAnsi="Arial" w:cs="Arial"/>
          <w:sz w:val="24"/>
          <w:szCs w:val="24"/>
        </w:rPr>
        <w:t>it</w:t>
      </w:r>
      <w:r w:rsidR="003F0F27">
        <w:rPr>
          <w:rFonts w:ascii="Arial" w:hAnsi="Arial" w:cs="Arial"/>
          <w:sz w:val="24"/>
          <w:szCs w:val="24"/>
        </w:rPr>
        <w:t xml:space="preserve"> being </w:t>
      </w:r>
      <w:r w:rsidR="002B059E">
        <w:rPr>
          <w:rFonts w:ascii="Arial" w:hAnsi="Arial" w:cs="Arial"/>
          <w:sz w:val="24"/>
          <w:szCs w:val="24"/>
        </w:rPr>
        <w:t>reviewed</w:t>
      </w:r>
      <w:r w:rsidR="003F0F27">
        <w:rPr>
          <w:rFonts w:ascii="Arial" w:hAnsi="Arial" w:cs="Arial"/>
          <w:sz w:val="24"/>
          <w:szCs w:val="24"/>
        </w:rPr>
        <w:t xml:space="preserve"> </w:t>
      </w:r>
      <w:r w:rsidR="002B059E">
        <w:rPr>
          <w:rFonts w:ascii="Arial" w:hAnsi="Arial" w:cs="Arial"/>
          <w:sz w:val="24"/>
          <w:szCs w:val="24"/>
        </w:rPr>
        <w:t>every</w:t>
      </w:r>
      <w:r w:rsidR="003F0F27">
        <w:rPr>
          <w:rFonts w:ascii="Arial" w:hAnsi="Arial" w:cs="Arial"/>
          <w:sz w:val="24"/>
          <w:szCs w:val="24"/>
        </w:rPr>
        <w:t xml:space="preserve"> 2 years</w:t>
      </w:r>
      <w:r w:rsidR="00C43F82">
        <w:rPr>
          <w:rFonts w:ascii="Arial" w:hAnsi="Arial" w:cs="Arial"/>
          <w:sz w:val="24"/>
          <w:szCs w:val="24"/>
        </w:rPr>
        <w:t>.</w:t>
      </w:r>
    </w:p>
    <w:p w14:paraId="4346E28A" w14:textId="77777777" w:rsidR="003F0F27" w:rsidRPr="00FC0C27" w:rsidRDefault="003F0F27" w:rsidP="0079118A">
      <w:pPr>
        <w:tabs>
          <w:tab w:val="left" w:pos="644"/>
        </w:tabs>
        <w:spacing w:after="0" w:line="240" w:lineRule="auto"/>
        <w:ind w:left="644" w:hanging="64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43F82">
        <w:rPr>
          <w:rFonts w:ascii="Arial" w:hAnsi="Arial" w:cs="Arial"/>
          <w:sz w:val="24"/>
          <w:szCs w:val="24"/>
        </w:rPr>
        <w:tab/>
      </w:r>
      <w:r w:rsidR="002B059E">
        <w:rPr>
          <w:rFonts w:ascii="Arial" w:hAnsi="Arial" w:cs="Arial"/>
          <w:sz w:val="24"/>
          <w:szCs w:val="24"/>
        </w:rPr>
        <w:t>Approved</w:t>
      </w:r>
      <w:r>
        <w:rPr>
          <w:rFonts w:ascii="Arial" w:hAnsi="Arial" w:cs="Arial"/>
          <w:sz w:val="24"/>
          <w:szCs w:val="24"/>
        </w:rPr>
        <w:t>.</w:t>
      </w:r>
    </w:p>
    <w:p w14:paraId="116DAF63" w14:textId="77777777" w:rsidR="0079118A" w:rsidRPr="00FC0C27" w:rsidRDefault="0079118A" w:rsidP="0079118A">
      <w:pPr>
        <w:tabs>
          <w:tab w:val="left" w:pos="644"/>
        </w:tabs>
        <w:spacing w:after="0" w:line="240" w:lineRule="auto"/>
        <w:ind w:left="644" w:hanging="644"/>
        <w:rPr>
          <w:rFonts w:ascii="Arial" w:hAnsi="Arial" w:cs="Arial"/>
          <w:sz w:val="24"/>
          <w:szCs w:val="24"/>
        </w:rPr>
      </w:pPr>
    </w:p>
    <w:p w14:paraId="37EE27FB" w14:textId="77777777" w:rsidR="003F0F27" w:rsidRDefault="0079118A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FC0C27">
        <w:rPr>
          <w:rFonts w:ascii="Arial" w:eastAsia="Arial" w:hAnsi="Arial" w:cs="Arial"/>
          <w:color w:val="000000"/>
          <w:sz w:val="24"/>
          <w:szCs w:val="24"/>
        </w:rPr>
        <w:lastRenderedPageBreak/>
        <w:t xml:space="preserve">    </w:t>
      </w:r>
      <w:r w:rsidRPr="00FC0C27">
        <w:rPr>
          <w:rFonts w:ascii="Arial" w:eastAsia="Arial" w:hAnsi="Arial" w:cs="Arial"/>
          <w:color w:val="000000"/>
          <w:sz w:val="24"/>
          <w:szCs w:val="24"/>
        </w:rPr>
        <w:tab/>
      </w:r>
      <w:r w:rsidR="003F0F27">
        <w:rPr>
          <w:rFonts w:ascii="Arial" w:eastAsia="Arial" w:hAnsi="Arial" w:cs="Arial"/>
          <w:color w:val="000000"/>
          <w:sz w:val="24"/>
          <w:szCs w:val="24"/>
        </w:rPr>
        <w:t>AOB</w:t>
      </w:r>
    </w:p>
    <w:p w14:paraId="468098CE" w14:textId="77777777" w:rsidR="003F0F27" w:rsidRDefault="003F0F27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C43F82">
        <w:rPr>
          <w:rFonts w:ascii="Arial" w:eastAsia="Arial" w:hAnsi="Arial" w:cs="Arial"/>
          <w:color w:val="000000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As this was</w:t>
      </w:r>
      <w:r w:rsidR="00F17C25">
        <w:rPr>
          <w:rFonts w:ascii="Arial" w:eastAsia="Arial" w:hAnsi="Arial" w:cs="Arial"/>
          <w:color w:val="000000"/>
          <w:sz w:val="24"/>
          <w:szCs w:val="24"/>
        </w:rPr>
        <w:t xml:space="preserve"> their final meeting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DT and LE thanked the student trustees and JL</w:t>
      </w:r>
      <w:r w:rsidR="00C0663B">
        <w:rPr>
          <w:rFonts w:ascii="Arial" w:eastAsia="Arial" w:hAnsi="Arial" w:cs="Arial"/>
          <w:color w:val="000000"/>
          <w:sz w:val="24"/>
          <w:szCs w:val="24"/>
        </w:rPr>
        <w:t>.</w:t>
      </w:r>
    </w:p>
    <w:p w14:paraId="4E7301C2" w14:textId="77777777" w:rsidR="003F0F27" w:rsidRDefault="003F0F27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2D175109" w14:textId="77777777" w:rsidR="003F0F27" w:rsidRDefault="00C43F82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79118A" w:rsidRPr="00FC0C27">
        <w:rPr>
          <w:rFonts w:ascii="Arial" w:eastAsia="Arial" w:hAnsi="Arial" w:cs="Arial"/>
          <w:color w:val="000000"/>
          <w:sz w:val="24"/>
          <w:szCs w:val="24"/>
        </w:rPr>
        <w:t>Reserved business</w:t>
      </w:r>
      <w:r w:rsidR="0079118A" w:rsidRPr="00FC0C27">
        <w:rPr>
          <w:rFonts w:ascii="Arial" w:eastAsia="Arial" w:hAnsi="Arial" w:cs="Arial"/>
          <w:color w:val="000000"/>
          <w:sz w:val="24"/>
          <w:szCs w:val="24"/>
        </w:rPr>
        <w:tab/>
      </w:r>
    </w:p>
    <w:p w14:paraId="728C8CC6" w14:textId="77777777" w:rsidR="003F0F27" w:rsidRDefault="003F0F27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14:paraId="15018536" w14:textId="77777777" w:rsidR="0079118A" w:rsidRPr="004E7D5B" w:rsidRDefault="00C43F82" w:rsidP="0079118A">
      <w:pPr>
        <w:tabs>
          <w:tab w:val="left" w:pos="644"/>
        </w:tabs>
        <w:spacing w:after="0" w:line="240" w:lineRule="auto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ab/>
      </w:r>
      <w:r w:rsidR="003F0F27">
        <w:rPr>
          <w:rFonts w:ascii="Arial" w:eastAsia="Arial" w:hAnsi="Arial" w:cs="Arial"/>
          <w:color w:val="000000"/>
          <w:sz w:val="24"/>
          <w:szCs w:val="24"/>
        </w:rPr>
        <w:t xml:space="preserve">MD </w:t>
      </w:r>
      <w:r w:rsidR="002B059E">
        <w:rPr>
          <w:rFonts w:ascii="Arial" w:eastAsia="Arial" w:hAnsi="Arial" w:cs="Arial"/>
          <w:color w:val="000000"/>
          <w:sz w:val="24"/>
          <w:szCs w:val="24"/>
        </w:rPr>
        <w:t>KW left</w:t>
      </w:r>
      <w:r w:rsidR="003F0F27">
        <w:rPr>
          <w:rFonts w:ascii="Arial" w:eastAsia="Arial" w:hAnsi="Arial" w:cs="Arial"/>
          <w:color w:val="000000"/>
          <w:sz w:val="24"/>
          <w:szCs w:val="24"/>
        </w:rPr>
        <w:t xml:space="preserve"> the meeting in order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F0F27">
        <w:rPr>
          <w:rFonts w:ascii="Arial" w:eastAsia="Arial" w:hAnsi="Arial" w:cs="Arial"/>
          <w:color w:val="000000"/>
          <w:sz w:val="24"/>
          <w:szCs w:val="24"/>
        </w:rPr>
        <w:t>for</w:t>
      </w:r>
      <w:r w:rsidR="00C0663B">
        <w:rPr>
          <w:rFonts w:ascii="Arial" w:eastAsia="Arial" w:hAnsi="Arial" w:cs="Arial"/>
          <w:color w:val="000000"/>
          <w:sz w:val="24"/>
          <w:szCs w:val="24"/>
        </w:rPr>
        <w:t xml:space="preserve"> the board to raise</w:t>
      </w:r>
      <w:r w:rsidR="003F0F27">
        <w:rPr>
          <w:rFonts w:ascii="Arial" w:eastAsia="Arial" w:hAnsi="Arial" w:cs="Arial"/>
          <w:color w:val="000000"/>
          <w:sz w:val="24"/>
          <w:szCs w:val="24"/>
        </w:rPr>
        <w:t xml:space="preserve"> reserved business.</w:t>
      </w:r>
      <w:r w:rsidR="0079118A" w:rsidRPr="004E7D5B">
        <w:rPr>
          <w:rFonts w:ascii="Arial" w:eastAsia="Arial" w:hAnsi="Arial" w:cs="Arial"/>
          <w:color w:val="000000"/>
          <w:sz w:val="24"/>
        </w:rPr>
        <w:tab/>
      </w:r>
      <w:r w:rsidR="0079118A" w:rsidRPr="004E7D5B">
        <w:rPr>
          <w:rFonts w:ascii="Arial" w:eastAsia="Arial" w:hAnsi="Arial" w:cs="Arial"/>
          <w:color w:val="000000"/>
          <w:sz w:val="24"/>
        </w:rPr>
        <w:tab/>
      </w:r>
      <w:r w:rsidR="0079118A" w:rsidRPr="004E7D5B">
        <w:rPr>
          <w:rFonts w:ascii="Arial" w:eastAsia="Arial" w:hAnsi="Arial" w:cs="Arial"/>
          <w:color w:val="000000"/>
          <w:sz w:val="24"/>
        </w:rPr>
        <w:tab/>
      </w:r>
    </w:p>
    <w:p w14:paraId="76603710" w14:textId="77777777" w:rsidR="0079118A" w:rsidRDefault="0079118A" w:rsidP="0079118A">
      <w:pPr>
        <w:spacing w:after="0" w:line="240" w:lineRule="auto"/>
        <w:ind w:left="284"/>
        <w:rPr>
          <w:rFonts w:ascii="Arial" w:eastAsia="Arial" w:hAnsi="Arial" w:cs="Arial"/>
          <w:color w:val="000000"/>
          <w:sz w:val="24"/>
        </w:rPr>
      </w:pPr>
    </w:p>
    <w:tbl>
      <w:tblPr>
        <w:tblStyle w:val="TableGrid1"/>
        <w:tblW w:w="0" w:type="auto"/>
        <w:tblInd w:w="0" w:type="dxa"/>
        <w:tblLook w:val="04A0" w:firstRow="1" w:lastRow="0" w:firstColumn="1" w:lastColumn="0" w:noHBand="0" w:noVBand="1"/>
      </w:tblPr>
      <w:tblGrid>
        <w:gridCol w:w="705"/>
        <w:gridCol w:w="4909"/>
        <w:gridCol w:w="1528"/>
        <w:gridCol w:w="1874"/>
      </w:tblGrid>
      <w:tr w:rsidR="00BB6900" w14:paraId="3CF53C82" w14:textId="77777777" w:rsidTr="00664579">
        <w:trPr>
          <w:trHeight w:val="56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67D5" w14:textId="77777777" w:rsidR="00BB6900" w:rsidRPr="00664579" w:rsidRDefault="00664579" w:rsidP="00664579">
            <w:pPr>
              <w:ind w:left="360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Action                                                                   By Whom       Date</w:t>
            </w:r>
          </w:p>
        </w:tc>
      </w:tr>
      <w:tr w:rsidR="00BB6900" w14:paraId="3B559581" w14:textId="77777777" w:rsidTr="00664579">
        <w:trPr>
          <w:trHeight w:val="68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F10CF" w14:textId="77777777" w:rsidR="00BB6900" w:rsidRDefault="00664579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96E9" w14:textId="77777777" w:rsidR="00BB6900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Further to VC far more students than Marjon accommodation provision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E4DF3" w14:textId="77777777" w:rsidR="00BB6900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LE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2CEF" w14:textId="77777777" w:rsidR="00BB6900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a.s.a.p.</w:t>
            </w:r>
          </w:p>
        </w:tc>
      </w:tr>
      <w:tr w:rsidR="00BB6900" w14:paraId="2DF93164" w14:textId="77777777" w:rsidTr="00664579">
        <w:trPr>
          <w:trHeight w:val="56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5570B" w14:textId="77777777" w:rsidR="00BB6900" w:rsidRDefault="00BB6900" w:rsidP="00661F9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BB6900" w14:paraId="105F9FF7" w14:textId="77777777" w:rsidTr="00664579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88E7D" w14:textId="77777777" w:rsidR="00BB6900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F1DFD" w14:textId="77777777" w:rsidR="00BB6900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eastAsia="en-US"/>
              </w:rPr>
              <w:t>Finalise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 Business Plan template for board approval by email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E3ED0" w14:textId="77777777" w:rsidR="00BB6900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MD LE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8B7B" w14:textId="77777777" w:rsidR="00BB6900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a.s.a.p.</w:t>
            </w:r>
          </w:p>
        </w:tc>
      </w:tr>
      <w:tr w:rsidR="00664579" w14:paraId="7115BCD0" w14:textId="77777777" w:rsidTr="00661F97">
        <w:trPr>
          <w:trHeight w:val="567"/>
        </w:trPr>
        <w:tc>
          <w:tcPr>
            <w:tcW w:w="9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75A3" w14:textId="77777777" w:rsidR="00664579" w:rsidRDefault="00664579" w:rsidP="00661F97">
            <w:pPr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</w:p>
        </w:tc>
      </w:tr>
      <w:tr w:rsidR="00664579" w14:paraId="29093E00" w14:textId="77777777" w:rsidTr="00661F97">
        <w:trPr>
          <w:trHeight w:val="567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6628" w14:textId="77777777" w:rsidR="00664579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EA45" w14:textId="77777777" w:rsidR="00664579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PWC audit report to be viewed before by board before going to university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1576" w14:textId="77777777" w:rsidR="00664579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MD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12C8" w14:textId="77777777" w:rsidR="00664579" w:rsidRDefault="00EB32C5" w:rsidP="00661F97">
            <w:pPr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On receipt</w:t>
            </w:r>
          </w:p>
        </w:tc>
      </w:tr>
    </w:tbl>
    <w:p w14:paraId="629C5A71" w14:textId="77777777" w:rsidR="00664579" w:rsidRDefault="00664579" w:rsidP="00664579"/>
    <w:p w14:paraId="23469617" w14:textId="77777777" w:rsidR="00E313F2" w:rsidRDefault="00E313F2"/>
    <w:sectPr w:rsidR="00E313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84569" w14:textId="77777777" w:rsidR="0080534A" w:rsidRDefault="0080534A" w:rsidP="000142D2">
      <w:pPr>
        <w:spacing w:after="0" w:line="240" w:lineRule="auto"/>
      </w:pPr>
      <w:r>
        <w:separator/>
      </w:r>
    </w:p>
  </w:endnote>
  <w:endnote w:type="continuationSeparator" w:id="0">
    <w:p w14:paraId="4B9EF2CB" w14:textId="77777777" w:rsidR="0080534A" w:rsidRDefault="0080534A" w:rsidP="00014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1D451" w14:textId="77777777" w:rsidR="0080534A" w:rsidRDefault="0080534A" w:rsidP="000142D2">
      <w:pPr>
        <w:spacing w:after="0" w:line="240" w:lineRule="auto"/>
      </w:pPr>
      <w:r>
        <w:separator/>
      </w:r>
    </w:p>
  </w:footnote>
  <w:footnote w:type="continuationSeparator" w:id="0">
    <w:p w14:paraId="593458FF" w14:textId="77777777" w:rsidR="0080534A" w:rsidRDefault="0080534A" w:rsidP="00014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32D6F"/>
    <w:multiLevelType w:val="hybridMultilevel"/>
    <w:tmpl w:val="1F6E1012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56760"/>
    <w:multiLevelType w:val="multilevel"/>
    <w:tmpl w:val="3834930C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302DE9"/>
    <w:multiLevelType w:val="hybridMultilevel"/>
    <w:tmpl w:val="7C6E1D7C"/>
    <w:lvl w:ilvl="0" w:tplc="87368B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D53425"/>
    <w:multiLevelType w:val="hybridMultilevel"/>
    <w:tmpl w:val="ECF40C14"/>
    <w:lvl w:ilvl="0" w:tplc="2F8ED69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118A"/>
    <w:rsid w:val="000142D2"/>
    <w:rsid w:val="001150F6"/>
    <w:rsid w:val="002B059E"/>
    <w:rsid w:val="002D3CC6"/>
    <w:rsid w:val="002F1BEA"/>
    <w:rsid w:val="002F2ABC"/>
    <w:rsid w:val="003350C5"/>
    <w:rsid w:val="003F0F27"/>
    <w:rsid w:val="004B3CA6"/>
    <w:rsid w:val="004F39A8"/>
    <w:rsid w:val="00544583"/>
    <w:rsid w:val="005863A3"/>
    <w:rsid w:val="00625DDA"/>
    <w:rsid w:val="006371E5"/>
    <w:rsid w:val="00664579"/>
    <w:rsid w:val="00694622"/>
    <w:rsid w:val="00760D4A"/>
    <w:rsid w:val="00784475"/>
    <w:rsid w:val="0079118A"/>
    <w:rsid w:val="007B150B"/>
    <w:rsid w:val="0080534A"/>
    <w:rsid w:val="0087052A"/>
    <w:rsid w:val="008A7227"/>
    <w:rsid w:val="00B126E1"/>
    <w:rsid w:val="00BB6900"/>
    <w:rsid w:val="00C0663B"/>
    <w:rsid w:val="00C43F82"/>
    <w:rsid w:val="00C83FB3"/>
    <w:rsid w:val="00CF7289"/>
    <w:rsid w:val="00D16BE5"/>
    <w:rsid w:val="00D46B24"/>
    <w:rsid w:val="00E313F2"/>
    <w:rsid w:val="00E3292E"/>
    <w:rsid w:val="00EB32C5"/>
    <w:rsid w:val="00F17C25"/>
    <w:rsid w:val="00F22CC4"/>
    <w:rsid w:val="00FB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A86D76"/>
  <w15:docId w15:val="{2E539BEA-CD1A-439A-B228-49804032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18A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18A"/>
    <w:pPr>
      <w:ind w:left="720"/>
      <w:contextualSpacing/>
    </w:pPr>
  </w:style>
  <w:style w:type="paragraph" w:customStyle="1" w:styleId="Body">
    <w:name w:val="Body"/>
    <w:rsid w:val="00E3292E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table" w:customStyle="1" w:styleId="TableGrid1">
    <w:name w:val="Table Grid1"/>
    <w:basedOn w:val="TableNormal"/>
    <w:uiPriority w:val="59"/>
    <w:rsid w:val="00E329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F1B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2D2"/>
    <w:rPr>
      <w:rFonts w:eastAsiaTheme="minorEastAsia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0142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2D2"/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49E19-25CD-48E5-B46D-0486EB781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Marjon</Company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Tracey Brenen</cp:lastModifiedBy>
  <cp:revision>2</cp:revision>
  <dcterms:created xsi:type="dcterms:W3CDTF">2022-02-16T10:45:00Z</dcterms:created>
  <dcterms:modified xsi:type="dcterms:W3CDTF">2022-02-16T10:45:00Z</dcterms:modified>
</cp:coreProperties>
</file>